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684E" w14:textId="0EEA9C0B" w:rsidR="00B8605C" w:rsidRDefault="00C92ADE">
      <w:pPr>
        <w:pStyle w:val="BodyText"/>
        <w:spacing w:before="220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B330005" wp14:editId="14B4F0F8">
            <wp:simplePos x="0" y="0"/>
            <wp:positionH relativeFrom="margin">
              <wp:align>right</wp:align>
            </wp:positionH>
            <wp:positionV relativeFrom="paragraph">
              <wp:posOffset>-437435</wp:posOffset>
            </wp:positionV>
            <wp:extent cx="828605" cy="1047749"/>
            <wp:effectExtent l="0" t="0" r="0" b="63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05" cy="104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8640" behindDoc="0" locked="0" layoutInCell="1" allowOverlap="1" wp14:anchorId="2944705D" wp14:editId="7BBD0646">
            <wp:simplePos x="0" y="0"/>
            <wp:positionH relativeFrom="page">
              <wp:posOffset>389255</wp:posOffset>
            </wp:positionH>
            <wp:positionV relativeFrom="page">
              <wp:posOffset>182880</wp:posOffset>
            </wp:positionV>
            <wp:extent cx="828616" cy="10439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16" cy="1043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24CDB" w14:textId="256605D7" w:rsidR="00B8605C" w:rsidRDefault="00862F69">
      <w:pPr>
        <w:pStyle w:val="BodyText"/>
        <w:ind w:left="3186" w:right="2977"/>
        <w:jc w:val="center"/>
      </w:pPr>
      <w:r>
        <w:t>GEORGIA</w:t>
      </w:r>
      <w:r>
        <w:rPr>
          <w:spacing w:val="-9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 xml:space="preserve">BOARDS </w:t>
      </w:r>
      <w:r w:rsidR="00AC1B76">
        <w:t xml:space="preserve">Wednesday, </w:t>
      </w:r>
      <w:r w:rsidR="004729B2">
        <w:t>March</w:t>
      </w:r>
      <w:r w:rsidR="00AC1B76">
        <w:t xml:space="preserve"> 11, 2026</w:t>
      </w:r>
      <w:r w:rsidR="00C92ADE">
        <w:t>,</w:t>
      </w:r>
      <w:r>
        <w:t xml:space="preserve"> </w:t>
      </w:r>
      <w:r w:rsidR="00C92ADE">
        <w:t xml:space="preserve">10:00 </w:t>
      </w:r>
      <w:r>
        <w:t xml:space="preserve">– </w:t>
      </w:r>
      <w:r w:rsidR="00B64E33">
        <w:t>12:00 PM</w:t>
      </w:r>
    </w:p>
    <w:p w14:paraId="6D4B4333" w14:textId="21267561" w:rsidR="00B8605C" w:rsidRDefault="00862F69">
      <w:pPr>
        <w:pStyle w:val="BodyText"/>
        <w:spacing w:before="2"/>
        <w:ind w:left="3186" w:right="2979"/>
        <w:jc w:val="center"/>
      </w:pPr>
      <w:r>
        <w:t>VIRTUAL</w:t>
      </w:r>
      <w:r w:rsidR="004729B2">
        <w:t xml:space="preserve"> and In-</w:t>
      </w:r>
      <w:r w:rsidR="00C62E23">
        <w:t xml:space="preserve">Person </w:t>
      </w:r>
      <w:r w:rsidR="00C62E23">
        <w:rPr>
          <w:spacing w:val="-10"/>
        </w:rPr>
        <w:t>BOARD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rPr>
          <w:spacing w:val="-2"/>
        </w:rPr>
        <w:t>MINUTES</w:t>
      </w:r>
    </w:p>
    <w:p w14:paraId="7B5DECF7" w14:textId="77777777" w:rsidR="00B8605C" w:rsidRDefault="00B8605C">
      <w:pPr>
        <w:rPr>
          <w:b/>
          <w:sz w:val="20"/>
        </w:rPr>
      </w:pPr>
    </w:p>
    <w:p w14:paraId="5D58C03B" w14:textId="77777777" w:rsidR="00B8605C" w:rsidRDefault="00B8605C">
      <w:pPr>
        <w:spacing w:before="41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173"/>
        <w:gridCol w:w="1385"/>
        <w:gridCol w:w="372"/>
        <w:gridCol w:w="3869"/>
        <w:gridCol w:w="451"/>
        <w:gridCol w:w="3957"/>
      </w:tblGrid>
      <w:tr w:rsidR="00B8605C" w14:paraId="3DA439F6" w14:textId="77777777">
        <w:trPr>
          <w:trHeight w:val="224"/>
        </w:trPr>
        <w:tc>
          <w:tcPr>
            <w:tcW w:w="13745" w:type="dxa"/>
            <w:gridSpan w:val="7"/>
            <w:tcBorders>
              <w:bottom w:val="single" w:sz="6" w:space="0" w:color="000000"/>
            </w:tcBorders>
          </w:tcPr>
          <w:p w14:paraId="30D3850E" w14:textId="7937B184" w:rsidR="00B8605C" w:rsidRDefault="00862F69">
            <w:pPr>
              <w:pStyle w:val="TableParagraph"/>
              <w:spacing w:line="204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MEMBERSHIP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ATTENDANCE: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 w:rsidRPr="00AE4828">
              <w:rPr>
                <w:b/>
                <w:iCs/>
                <w:sz w:val="18"/>
              </w:rPr>
              <w:t>Denotes</w:t>
            </w:r>
            <w:r w:rsidRPr="00AE4828">
              <w:rPr>
                <w:b/>
                <w:iCs/>
                <w:spacing w:val="-1"/>
                <w:sz w:val="18"/>
              </w:rPr>
              <w:t xml:space="preserve"> </w:t>
            </w:r>
            <w:proofErr w:type="gramStart"/>
            <w:r w:rsidRPr="00AE4828">
              <w:rPr>
                <w:b/>
                <w:iCs/>
                <w:spacing w:val="-2"/>
                <w:sz w:val="18"/>
              </w:rPr>
              <w:t>Attendance</w:t>
            </w:r>
            <w:r w:rsidR="00AE4828">
              <w:rPr>
                <w:b/>
                <w:i/>
                <w:spacing w:val="-2"/>
                <w:sz w:val="18"/>
              </w:rPr>
              <w:t xml:space="preserve">  </w:t>
            </w:r>
            <w:r w:rsidR="00C62E23" w:rsidRPr="00C62E23">
              <w:rPr>
                <w:b/>
                <w:i/>
                <w:spacing w:val="-2"/>
                <w:sz w:val="18"/>
                <w:highlight w:val="yellow"/>
              </w:rPr>
              <w:t>Bold</w:t>
            </w:r>
            <w:proofErr w:type="gramEnd"/>
            <w:r w:rsidR="00C62E23" w:rsidRPr="00C62E23">
              <w:rPr>
                <w:b/>
                <w:i/>
                <w:spacing w:val="-2"/>
                <w:sz w:val="18"/>
                <w:highlight w:val="yellow"/>
              </w:rPr>
              <w:t xml:space="preserve"> </w:t>
            </w:r>
            <w:r w:rsidR="00AE4828" w:rsidRPr="00C62E23">
              <w:rPr>
                <w:b/>
                <w:i/>
                <w:spacing w:val="-2"/>
                <w:sz w:val="18"/>
                <w:highlight w:val="yellow"/>
              </w:rPr>
              <w:t xml:space="preserve">- </w:t>
            </w:r>
            <w:r w:rsidR="00C62E23" w:rsidRPr="00C62E23">
              <w:rPr>
                <w:b/>
                <w:i/>
                <w:spacing w:val="-2"/>
                <w:sz w:val="18"/>
                <w:highlight w:val="yellow"/>
              </w:rPr>
              <w:t>V</w:t>
            </w:r>
            <w:r w:rsidR="00AE4828" w:rsidRPr="00C62E23">
              <w:rPr>
                <w:b/>
                <w:i/>
                <w:spacing w:val="-2"/>
                <w:sz w:val="18"/>
                <w:highlight w:val="yellow"/>
              </w:rPr>
              <w:t>oting Member</w:t>
            </w:r>
            <w:r w:rsidR="00C62E23" w:rsidRPr="00C62E23">
              <w:rPr>
                <w:b/>
                <w:i/>
                <w:spacing w:val="-2"/>
                <w:sz w:val="18"/>
                <w:highlight w:val="yellow"/>
              </w:rPr>
              <w:t>s</w:t>
            </w:r>
          </w:p>
        </w:tc>
      </w:tr>
      <w:tr w:rsidR="00B8605C" w14:paraId="05BB0C14" w14:textId="77777777" w:rsidTr="000670F7">
        <w:trPr>
          <w:trHeight w:val="4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5DF8" w14:textId="1B3595D1" w:rsidR="00B8605C" w:rsidRPr="00A0656D" w:rsidRDefault="00DC6926" w:rsidP="00A0656D">
            <w:pPr>
              <w:pStyle w:val="TableParagraph"/>
              <w:spacing w:line="186" w:lineRule="exact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D780" w14:textId="3A8375C5" w:rsidR="00B8605C" w:rsidRPr="00A0656D" w:rsidRDefault="00BD4487">
            <w:pPr>
              <w:pStyle w:val="TableParagraph"/>
              <w:spacing w:line="186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Immediate Past- </w:t>
            </w:r>
            <w:r w:rsidR="00862F69" w:rsidRPr="00A0656D">
              <w:rPr>
                <w:bCs/>
                <w:sz w:val="18"/>
                <w:szCs w:val="18"/>
              </w:rPr>
              <w:t>President</w:t>
            </w:r>
            <w:r w:rsidR="00862F69"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–</w:t>
            </w:r>
            <w:r w:rsidR="00862F69"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Alecea</w:t>
            </w:r>
            <w:r w:rsidR="00862F69"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Quintyne,</w:t>
            </w:r>
            <w:r w:rsidR="00862F69"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pacing w:val="-2"/>
                <w:sz w:val="18"/>
                <w:szCs w:val="18"/>
              </w:rPr>
              <w:t>DeKalb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0C43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3A1C" w14:textId="79051C60" w:rsidR="00B8605C" w:rsidRPr="00A0656D" w:rsidRDefault="00862F69">
            <w:pPr>
              <w:pStyle w:val="TableParagraph"/>
              <w:spacing w:line="186" w:lineRule="exact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GA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Pines</w:t>
            </w:r>
            <w:r w:rsidRPr="00A0656D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502371">
              <w:rPr>
                <w:bCs/>
                <w:sz w:val="18"/>
                <w:szCs w:val="18"/>
              </w:rPr>
              <w:t>Larry Nichols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20DC" w14:textId="78F0DD08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765D9" w14:textId="2810088A" w:rsidR="00B8605C" w:rsidRPr="00A0656D" w:rsidRDefault="00862F69">
            <w:pPr>
              <w:pStyle w:val="TableParagraph"/>
              <w:spacing w:line="186" w:lineRule="exact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River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Edge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3B78A8">
              <w:rPr>
                <w:bCs/>
                <w:sz w:val="18"/>
                <w:szCs w:val="18"/>
              </w:rPr>
              <w:t>Charles Richardson</w:t>
            </w:r>
          </w:p>
        </w:tc>
      </w:tr>
      <w:tr w:rsidR="00B8605C" w14:paraId="61CEF593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115C" w14:textId="47E38288" w:rsidR="00B8605C" w:rsidRPr="00A0656D" w:rsidRDefault="00932ED5" w:rsidP="00A0656D">
            <w:pPr>
              <w:pStyle w:val="TableParagraph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FC2B" w14:textId="6049CE6C" w:rsidR="00B8605C" w:rsidRPr="00C62E23" w:rsidRDefault="00862F69">
            <w:pPr>
              <w:pStyle w:val="TableParagraph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President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David</w:t>
            </w:r>
            <w:r w:rsidRPr="00C62E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Kidd,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pacing w:val="-2"/>
                <w:sz w:val="18"/>
                <w:szCs w:val="18"/>
              </w:rPr>
              <w:t>Advantage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E04D" w14:textId="2E9EF74F" w:rsidR="00B8605C" w:rsidRPr="00A0656D" w:rsidRDefault="00AC1B76" w:rsidP="00A0656D">
            <w:pPr>
              <w:pStyle w:val="TableParagraph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CC47" w14:textId="33F37D8C" w:rsidR="00B8605C" w:rsidRPr="00C62E23" w:rsidRDefault="00862F69">
            <w:pPr>
              <w:pStyle w:val="TableParagraph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Highland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Rivers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Melanie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Dallas</w:t>
            </w:r>
            <w:r w:rsidR="003B78A8"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A59F" w14:textId="24185C1E" w:rsidR="00B8605C" w:rsidRPr="00A0656D" w:rsidRDefault="009034D6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798D4" w14:textId="77777777" w:rsidR="00B8605C" w:rsidRPr="00C62E23" w:rsidRDefault="00862F69">
            <w:pPr>
              <w:pStyle w:val="TableParagraph"/>
              <w:ind w:left="118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Serenity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BHS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Charles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pacing w:val="-2"/>
                <w:sz w:val="18"/>
                <w:szCs w:val="18"/>
              </w:rPr>
              <w:t>Williamson</w:t>
            </w:r>
          </w:p>
        </w:tc>
      </w:tr>
      <w:tr w:rsidR="00B8605C" w14:paraId="5A16BEBC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EC35" w14:textId="60B96BD8" w:rsidR="00B8605C" w:rsidRPr="00A0656D" w:rsidRDefault="00B8605C" w:rsidP="00A0656D">
            <w:pPr>
              <w:pStyle w:val="TableParagraph"/>
              <w:ind w:lef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8500" w14:textId="728DB8F5" w:rsidR="003B78A8" w:rsidRPr="00C62E23" w:rsidRDefault="00862F69" w:rsidP="003B78A8">
            <w:pPr>
              <w:pStyle w:val="TableParagraph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Advantage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="00502371" w:rsidRPr="00C62E23">
              <w:rPr>
                <w:b/>
                <w:sz w:val="18"/>
                <w:szCs w:val="18"/>
              </w:rPr>
              <w:t xml:space="preserve">Tammy Conlin 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F902" w14:textId="38EF3EAE" w:rsidR="00B8605C" w:rsidRPr="00A0656D" w:rsidRDefault="00B8605C" w:rsidP="00A0656D">
            <w:pPr>
              <w:pStyle w:val="TableParagraph"/>
              <w:ind w:left="40" w:righ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C1C8" w14:textId="7FBEDEFC" w:rsidR="00B8605C" w:rsidRPr="00A0656D" w:rsidRDefault="00BD4487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Vice-President-</w:t>
            </w:r>
            <w:r w:rsidR="00862F69" w:rsidRPr="00A0656D">
              <w:rPr>
                <w:bCs/>
                <w:sz w:val="18"/>
                <w:szCs w:val="18"/>
              </w:rPr>
              <w:t>Highland</w:t>
            </w:r>
            <w:r w:rsidR="00862F69"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Rivers</w:t>
            </w:r>
            <w:r w:rsidR="00862F69"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–</w:t>
            </w:r>
            <w:r w:rsidR="00862F69"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z w:val="18"/>
                <w:szCs w:val="18"/>
              </w:rPr>
              <w:t>Leland</w:t>
            </w:r>
            <w:r w:rsidR="00862F69"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="00862F69" w:rsidRPr="00A0656D">
              <w:rPr>
                <w:bCs/>
                <w:spacing w:val="-2"/>
                <w:sz w:val="18"/>
                <w:szCs w:val="18"/>
              </w:rPr>
              <w:t>Johnson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2D977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D92D5" w14:textId="77777777" w:rsidR="00B8605C" w:rsidRPr="00A0656D" w:rsidRDefault="00862F69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Serenity</w:t>
            </w:r>
            <w:r w:rsidRPr="00A0656D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BHS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Brandon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Garrett</w:t>
            </w:r>
          </w:p>
        </w:tc>
      </w:tr>
      <w:tr w:rsidR="00B8605C" w14:paraId="5C59C21F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0578" w14:textId="340F3EA8" w:rsidR="00B8605C" w:rsidRPr="00A0656D" w:rsidRDefault="00932ED5" w:rsidP="00A0656D">
            <w:pPr>
              <w:pStyle w:val="TableParagraph"/>
              <w:spacing w:before="2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97E5" w14:textId="77777777" w:rsidR="00B8605C" w:rsidRPr="00C62E23" w:rsidRDefault="00862F69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Aspire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Dana</w:t>
            </w:r>
            <w:r w:rsidRPr="00C62E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62E23">
              <w:rPr>
                <w:b/>
                <w:spacing w:val="-4"/>
                <w:sz w:val="18"/>
                <w:szCs w:val="18"/>
              </w:rPr>
              <w:t>Glass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1B17" w14:textId="4ADBC0E1" w:rsidR="00B8605C" w:rsidRPr="00A0656D" w:rsidRDefault="00134930" w:rsidP="00A0656D">
            <w:pPr>
              <w:pStyle w:val="TableParagraph"/>
              <w:spacing w:before="2"/>
              <w:ind w:left="40" w:righ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EE3C" w14:textId="6824E702" w:rsidR="00B8605C" w:rsidRPr="00C62E23" w:rsidRDefault="00862F69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Legacy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BHS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Pamela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Cartwright</w:t>
            </w:r>
            <w:r w:rsidR="003B78A8" w:rsidRPr="00C62E23">
              <w:rPr>
                <w:b/>
                <w:spacing w:val="-2"/>
                <w:sz w:val="18"/>
                <w:szCs w:val="18"/>
              </w:rPr>
              <w:t xml:space="preserve"> 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6C6E" w14:textId="0E797161" w:rsidR="00B8605C" w:rsidRPr="00A0656D" w:rsidRDefault="00932ED5" w:rsidP="00A0656D">
            <w:pPr>
              <w:pStyle w:val="TableParagraph"/>
              <w:spacing w:before="2"/>
              <w:ind w:left="42" w:right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ADB086" w14:textId="77777777" w:rsidR="00B8605C" w:rsidRPr="00C62E23" w:rsidRDefault="00862F69">
            <w:pPr>
              <w:pStyle w:val="TableParagraph"/>
              <w:spacing w:before="2"/>
              <w:ind w:left="118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Unison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BH</w:t>
            </w:r>
            <w:r w:rsidRPr="00C62E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Tiffany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Henderson</w:t>
            </w:r>
          </w:p>
        </w:tc>
      </w:tr>
      <w:tr w:rsidR="00B8605C" w14:paraId="71888B1A" w14:textId="77777777" w:rsidTr="00C62E23">
        <w:trPr>
          <w:trHeight w:val="210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8F700" w14:textId="1BBF1F5A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C6BF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Aspire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 xml:space="preserve">Jeanette </w:t>
            </w:r>
            <w:r w:rsidRPr="00A0656D">
              <w:rPr>
                <w:bCs/>
                <w:spacing w:val="-2"/>
                <w:sz w:val="18"/>
                <w:szCs w:val="18"/>
              </w:rPr>
              <w:t>Henderson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37B9" w14:textId="5A955B0E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7FBD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Legacy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BHS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Connie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Graham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2CBC" w14:textId="19D1AB88" w:rsidR="00B8605C" w:rsidRPr="00A0656D" w:rsidRDefault="00B8605C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F4EF2F" w14:textId="77777777" w:rsidR="00B8605C" w:rsidRPr="00A0656D" w:rsidRDefault="00862F69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Unison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BH-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Eugene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4"/>
                <w:sz w:val="18"/>
                <w:szCs w:val="18"/>
              </w:rPr>
              <w:t>Dyal</w:t>
            </w:r>
          </w:p>
        </w:tc>
      </w:tr>
      <w:tr w:rsidR="00B8605C" w14:paraId="734A8995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6B05" w14:textId="6B834AFB" w:rsidR="00B8605C" w:rsidRPr="00A0656D" w:rsidRDefault="00134930" w:rsidP="00A0656D">
            <w:pPr>
              <w:pStyle w:val="TableParagraph"/>
              <w:spacing w:before="2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5AFD" w14:textId="0E3CB94D" w:rsidR="00B8605C" w:rsidRPr="00C62E23" w:rsidRDefault="00862F69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Avita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="000663A6" w:rsidRPr="00C62E23">
              <w:rPr>
                <w:b/>
                <w:sz w:val="18"/>
                <w:szCs w:val="18"/>
              </w:rPr>
              <w:t>Cathy Ganter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49EB" w14:textId="4C317C41" w:rsidR="00B8605C" w:rsidRPr="00A0656D" w:rsidRDefault="00932ED5" w:rsidP="00A0656D">
            <w:pPr>
              <w:pStyle w:val="TableParagraph"/>
              <w:spacing w:before="2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8414" w14:textId="77777777" w:rsidR="00B8605C" w:rsidRPr="00C62E23" w:rsidRDefault="00862F69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McIntosh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Trail</w:t>
            </w:r>
            <w:r w:rsidRPr="00C62E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Kenyatta</w:t>
            </w:r>
            <w:r w:rsidRPr="00C62E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62E23">
              <w:rPr>
                <w:b/>
                <w:spacing w:val="-2"/>
                <w:sz w:val="18"/>
                <w:szCs w:val="18"/>
              </w:rPr>
              <w:t>Walker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C696" w14:textId="1CCBA007" w:rsidR="00B8605C" w:rsidRPr="00A0656D" w:rsidRDefault="0060646F" w:rsidP="00A0656D">
            <w:pPr>
              <w:pStyle w:val="TableParagraph"/>
              <w:spacing w:before="2"/>
              <w:ind w:left="42" w:right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B441BB" w14:textId="785827A3" w:rsidR="00B8605C" w:rsidRPr="00C62E23" w:rsidRDefault="00862F69">
            <w:pPr>
              <w:pStyle w:val="TableParagraph"/>
              <w:spacing w:before="2"/>
              <w:ind w:left="118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Viewpoint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Health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4"/>
                <w:sz w:val="18"/>
                <w:szCs w:val="18"/>
              </w:rPr>
              <w:t xml:space="preserve"> </w:t>
            </w:r>
            <w:r w:rsidR="00502371" w:rsidRPr="00C62E23">
              <w:rPr>
                <w:b/>
                <w:sz w:val="18"/>
                <w:szCs w:val="18"/>
              </w:rPr>
              <w:t xml:space="preserve">Jennifer Hibbard </w:t>
            </w:r>
          </w:p>
        </w:tc>
      </w:tr>
      <w:tr w:rsidR="00B8605C" w14:paraId="506C4868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137D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6DB6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Avita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Kent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Woerner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CE03" w14:textId="6F541A66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1C56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McIntosh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Trail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Sandra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Haisten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E184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5495D" w14:textId="1D11CD91" w:rsidR="00B8605C" w:rsidRPr="00A0656D" w:rsidRDefault="00862F69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Viewpoint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Health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4"/>
                <w:sz w:val="18"/>
                <w:szCs w:val="18"/>
              </w:rPr>
              <w:t xml:space="preserve"> </w:t>
            </w:r>
            <w:r w:rsidR="009848F3">
              <w:rPr>
                <w:bCs/>
                <w:sz w:val="18"/>
                <w:szCs w:val="18"/>
              </w:rPr>
              <w:t>Yvette Williams</w:t>
            </w:r>
          </w:p>
        </w:tc>
      </w:tr>
      <w:tr w:rsidR="00B8605C" w14:paraId="7C4D4030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8C87" w14:textId="664C0C1C" w:rsidR="00B8605C" w:rsidRPr="00A0656D" w:rsidRDefault="00932ED5" w:rsidP="00A0656D">
            <w:pPr>
              <w:pStyle w:val="TableParagraph"/>
              <w:spacing w:before="2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1392" w14:textId="77777777" w:rsidR="00B8605C" w:rsidRPr="00C62E23" w:rsidRDefault="00862F69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Bridge</w:t>
            </w:r>
            <w:r w:rsidRPr="00C62E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Health</w:t>
            </w:r>
            <w:r w:rsidRPr="00C62E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Heather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Roesner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C3E5" w14:textId="7920A066" w:rsidR="00B8605C" w:rsidRPr="00A0656D" w:rsidRDefault="006860BA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0BC5" w14:textId="77777777" w:rsidR="00B8605C" w:rsidRPr="00C62E23" w:rsidRDefault="00862F69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Middle</w:t>
            </w:r>
            <w:r w:rsidRPr="00C62E2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Flint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Angela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S.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pacing w:val="-4"/>
                <w:sz w:val="18"/>
                <w:szCs w:val="18"/>
              </w:rPr>
              <w:t>Holt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6DC3" w14:textId="7C8D1163" w:rsidR="00B8605C" w:rsidRPr="00A0656D" w:rsidRDefault="00932ED5" w:rsidP="00A0656D">
            <w:pPr>
              <w:pStyle w:val="TableParagraph"/>
              <w:spacing w:before="2"/>
              <w:ind w:left="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F4D2F0" w14:textId="2737F57C" w:rsidR="00B8605C" w:rsidRPr="00A0656D" w:rsidRDefault="00A0656D">
            <w:pPr>
              <w:pStyle w:val="TableParagraph"/>
              <w:spacing w:before="2"/>
              <w:ind w:left="118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GACSB 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CE0AAC">
              <w:rPr>
                <w:bCs/>
                <w:sz w:val="18"/>
                <w:szCs w:val="18"/>
              </w:rPr>
              <w:t>Vanessa Cameron, GACSB CEO</w:t>
            </w:r>
          </w:p>
        </w:tc>
      </w:tr>
      <w:tr w:rsidR="00B8605C" w14:paraId="678C878B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6D12" w14:textId="1F5B2E01" w:rsidR="00B8605C" w:rsidRPr="00A0656D" w:rsidRDefault="006860BA" w:rsidP="00A0656D">
            <w:pPr>
              <w:pStyle w:val="TableParagraph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1A4A" w14:textId="0A360B82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Bridge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Health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D92353">
              <w:rPr>
                <w:bCs/>
                <w:sz w:val="18"/>
                <w:szCs w:val="18"/>
              </w:rPr>
              <w:t xml:space="preserve">Dan Scott 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5F0C" w14:textId="555244F5" w:rsidR="00B8605C" w:rsidRPr="00A0656D" w:rsidRDefault="00B8605C" w:rsidP="00A0656D">
            <w:pPr>
              <w:pStyle w:val="TableParagraph"/>
              <w:ind w:left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4B37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Middle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Flint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Gail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Robinson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6090" w14:textId="093B7DF9" w:rsidR="00B8605C" w:rsidRPr="00A0656D" w:rsidRDefault="00B8605C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C3727" w14:textId="7E1598E4" w:rsidR="00B8605C" w:rsidRPr="00A0656D" w:rsidRDefault="00B8605C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</w:p>
        </w:tc>
      </w:tr>
      <w:tr w:rsidR="00B8605C" w14:paraId="1422AE71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CF11" w14:textId="790AA244" w:rsidR="00B8605C" w:rsidRPr="00A0656D" w:rsidRDefault="00B8605C" w:rsidP="00A0656D">
            <w:pPr>
              <w:pStyle w:val="TableParagraph"/>
              <w:spacing w:before="2"/>
              <w:ind w:lef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8469" w14:textId="08009217" w:rsidR="00B8605C" w:rsidRPr="003B78A8" w:rsidRDefault="00B8605C">
            <w:pPr>
              <w:pStyle w:val="TableParagraph"/>
              <w:spacing w:before="2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83B1" w14:textId="4A8ECC62" w:rsidR="00B8605C" w:rsidRPr="00A0656D" w:rsidRDefault="00932ED5" w:rsidP="00A0656D">
            <w:pPr>
              <w:pStyle w:val="TableParagraph"/>
              <w:spacing w:before="2"/>
              <w:ind w:left="40" w:righ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E516" w14:textId="77777777" w:rsidR="00B8605C" w:rsidRPr="00C62E23" w:rsidRDefault="00862F69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New</w:t>
            </w:r>
            <w:r w:rsidRPr="00C62E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Horizons</w:t>
            </w:r>
            <w:r w:rsidRPr="00C62E2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Andrea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Winston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30EB" w14:textId="4A5C7A45" w:rsidR="00B8605C" w:rsidRPr="00A0656D" w:rsidRDefault="00B8605C" w:rsidP="00A0656D">
            <w:pPr>
              <w:pStyle w:val="TableParagraph"/>
              <w:spacing w:before="2"/>
              <w:ind w:left="42" w:right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467C7C" w14:textId="386534F6" w:rsidR="00B8605C" w:rsidRPr="00A0656D" w:rsidRDefault="00130D6C">
            <w:pPr>
              <w:pStyle w:val="TableParagraph"/>
              <w:spacing w:before="2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True North: </w:t>
            </w:r>
          </w:p>
        </w:tc>
      </w:tr>
      <w:tr w:rsidR="00B8605C" w14:paraId="2665CA47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CF3D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14C1" w14:textId="18F138E6" w:rsidR="00B8605C" w:rsidRPr="00502371" w:rsidRDefault="00B8605C">
            <w:pPr>
              <w:pStyle w:val="TableParagraph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EF6D" w14:textId="098DF16B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1518" w14:textId="6ABD2CE9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New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Horizons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="003B78A8">
              <w:rPr>
                <w:bCs/>
                <w:sz w:val="18"/>
                <w:szCs w:val="18"/>
              </w:rPr>
              <w:t xml:space="preserve">Derwin Davis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1429" w14:textId="2B10D29B" w:rsidR="00B8605C" w:rsidRPr="00A0656D" w:rsidRDefault="00130D6C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32595" w14:textId="39B3EE81" w:rsidR="00B8605C" w:rsidRPr="00A0656D" w:rsidRDefault="00130D6C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Ellen Reynolds</w:t>
            </w:r>
          </w:p>
        </w:tc>
      </w:tr>
      <w:tr w:rsidR="00B8605C" w14:paraId="09D4E9BF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D718" w14:textId="7C39A57E" w:rsidR="00B8605C" w:rsidRPr="00A0656D" w:rsidRDefault="00932ED5" w:rsidP="00A0656D">
            <w:pPr>
              <w:pStyle w:val="TableParagraph"/>
              <w:spacing w:line="186" w:lineRule="exact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6A44" w14:textId="77777777" w:rsidR="00B8605C" w:rsidRPr="00C62E23" w:rsidRDefault="00862F69">
            <w:pPr>
              <w:pStyle w:val="TableParagraph"/>
              <w:spacing w:line="186" w:lineRule="exact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CSB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Middle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GA –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Denise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Forbes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958A" w14:textId="5E04DC39" w:rsidR="00B8605C" w:rsidRPr="00A0656D" w:rsidRDefault="00B8605C" w:rsidP="00A0656D">
            <w:pPr>
              <w:pStyle w:val="TableParagraph"/>
              <w:spacing w:line="186" w:lineRule="exact"/>
              <w:ind w:left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72B9" w14:textId="6262A4E5" w:rsidR="00B8605C" w:rsidRPr="00AE4828" w:rsidRDefault="00862F69">
            <w:pPr>
              <w:pStyle w:val="TableParagraph"/>
              <w:spacing w:line="186" w:lineRule="exact"/>
              <w:rPr>
                <w:bCs/>
                <w:i/>
                <w:iCs/>
                <w:sz w:val="18"/>
                <w:szCs w:val="18"/>
              </w:rPr>
            </w:pPr>
            <w:r w:rsidRPr="00AE4828">
              <w:rPr>
                <w:bCs/>
                <w:i/>
                <w:iCs/>
                <w:sz w:val="18"/>
                <w:szCs w:val="18"/>
              </w:rPr>
              <w:t>Oconee</w:t>
            </w:r>
            <w:r w:rsidRPr="00AE4828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–</w:t>
            </w:r>
            <w:r w:rsidRPr="00AE4828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A0656D" w:rsidRPr="00AE4828">
              <w:rPr>
                <w:bCs/>
                <w:i/>
                <w:iCs/>
                <w:sz w:val="18"/>
                <w:szCs w:val="18"/>
              </w:rPr>
              <w:t xml:space="preserve">Latonya Keaton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07C4" w14:textId="3F6C4EDD" w:rsidR="00B8605C" w:rsidRPr="00A0656D" w:rsidRDefault="00130D6C" w:rsidP="00A0656D">
            <w:pPr>
              <w:pStyle w:val="TableParagraph"/>
              <w:spacing w:line="186" w:lineRule="exact"/>
              <w:ind w:left="42" w:right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7A013" w14:textId="6541DEE5" w:rsidR="00B8605C" w:rsidRPr="00A0656D" w:rsidRDefault="00130D6C">
            <w:pPr>
              <w:pStyle w:val="TableParagraph"/>
              <w:spacing w:line="186" w:lineRule="exact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Bernard Reynolds</w:t>
            </w:r>
          </w:p>
        </w:tc>
      </w:tr>
      <w:tr w:rsidR="00B8605C" w14:paraId="263A7863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0CFE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467C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CSB</w:t>
            </w:r>
            <w:r w:rsidRPr="00A0656D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Middle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GA 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Judi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4"/>
                <w:sz w:val="18"/>
                <w:szCs w:val="18"/>
              </w:rPr>
              <w:t>Davis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F78F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1419" w14:textId="77777777" w:rsidR="00B8605C" w:rsidRPr="00AE4828" w:rsidRDefault="00862F69">
            <w:pPr>
              <w:pStyle w:val="TableParagraph"/>
              <w:rPr>
                <w:bCs/>
                <w:i/>
                <w:iCs/>
                <w:sz w:val="18"/>
                <w:szCs w:val="18"/>
              </w:rPr>
            </w:pPr>
            <w:r w:rsidRPr="00AE4828">
              <w:rPr>
                <w:bCs/>
                <w:i/>
                <w:iCs/>
                <w:sz w:val="18"/>
                <w:szCs w:val="18"/>
              </w:rPr>
              <w:t>Oconee</w:t>
            </w:r>
            <w:r w:rsidRPr="00AE4828">
              <w:rPr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–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Emily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pacing w:val="-4"/>
                <w:sz w:val="18"/>
                <w:szCs w:val="18"/>
              </w:rPr>
              <w:t>Davis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D32F" w14:textId="6D85EE46" w:rsidR="00B8605C" w:rsidRPr="00A0656D" w:rsidRDefault="00932ED5" w:rsidP="00A0656D">
            <w:pPr>
              <w:pStyle w:val="TableParagraph"/>
              <w:ind w:left="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6E6C39" w14:textId="06CC7A8C" w:rsidR="00B8605C" w:rsidRPr="00A0656D" w:rsidRDefault="00932ED5">
            <w:pPr>
              <w:pStyle w:val="TableParagraph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Glyn Thomas</w:t>
            </w:r>
          </w:p>
        </w:tc>
      </w:tr>
      <w:tr w:rsidR="00B8605C" w14:paraId="1D787E1C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31DA" w14:textId="30DCB976" w:rsidR="00B8605C" w:rsidRPr="00A0656D" w:rsidRDefault="007357C3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4166" w14:textId="289D3828" w:rsidR="00B8605C" w:rsidRPr="00C62E23" w:rsidRDefault="00C62E23">
            <w:pPr>
              <w:pStyle w:val="TableParagraph"/>
              <w:spacing w:line="186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Claratel</w:t>
            </w:r>
            <w:proofErr w:type="spellEnd"/>
            <w:r w:rsidR="00862F69" w:rsidRPr="00C62E23">
              <w:rPr>
                <w:b/>
                <w:sz w:val="18"/>
                <w:szCs w:val="18"/>
              </w:rPr>
              <w:t>–</w:t>
            </w:r>
            <w:r w:rsidR="00862F69"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="00502371" w:rsidRPr="00C62E23">
              <w:rPr>
                <w:b/>
                <w:sz w:val="18"/>
                <w:szCs w:val="18"/>
              </w:rPr>
              <w:t>Fabio Van Der Merwe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D1A6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C738" w14:textId="77777777" w:rsidR="00B8605C" w:rsidRPr="00A0656D" w:rsidRDefault="00862F69">
            <w:pPr>
              <w:pStyle w:val="TableParagraph"/>
              <w:spacing w:line="186" w:lineRule="exact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Pathways 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Jade</w:t>
            </w:r>
            <w:r w:rsidRPr="00A0656D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Benefield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50C3" w14:textId="5494519E" w:rsidR="00B8605C" w:rsidRPr="00A0656D" w:rsidRDefault="000663A6" w:rsidP="00A0656D">
            <w:pPr>
              <w:pStyle w:val="TableParagraph"/>
              <w:spacing w:line="186" w:lineRule="exact"/>
              <w:ind w:left="42" w:right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82321" w14:textId="0CDB4FE2" w:rsidR="00B8605C" w:rsidRPr="0069493E" w:rsidRDefault="000663A6">
            <w:pPr>
              <w:pStyle w:val="TableParagraph"/>
              <w:spacing w:line="186" w:lineRule="exact"/>
              <w:ind w:left="11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Arienne Hall - GACSB</w:t>
            </w:r>
          </w:p>
        </w:tc>
      </w:tr>
      <w:tr w:rsidR="00B8605C" w14:paraId="5A56C6A4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B8D6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BA38" w14:textId="77777777" w:rsidR="00B8605C" w:rsidRPr="00AE4828" w:rsidRDefault="00862F69">
            <w:pPr>
              <w:pStyle w:val="TableParagraph"/>
              <w:rPr>
                <w:bCs/>
                <w:i/>
                <w:iCs/>
                <w:sz w:val="18"/>
                <w:szCs w:val="18"/>
              </w:rPr>
            </w:pPr>
            <w:r w:rsidRPr="00AE4828">
              <w:rPr>
                <w:bCs/>
                <w:i/>
                <w:iCs/>
                <w:sz w:val="18"/>
                <w:szCs w:val="18"/>
              </w:rPr>
              <w:t>Douglas</w:t>
            </w:r>
            <w:r w:rsidRPr="00AE4828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–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Monraye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pacing w:val="-2"/>
                <w:sz w:val="18"/>
                <w:szCs w:val="18"/>
              </w:rPr>
              <w:t>Lightford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ACF8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6988" w14:textId="77777777" w:rsidR="00B8605C" w:rsidRPr="00AE4828" w:rsidRDefault="00862F69">
            <w:pPr>
              <w:pStyle w:val="TableParagraph"/>
              <w:rPr>
                <w:bCs/>
                <w:i/>
                <w:iCs/>
                <w:sz w:val="18"/>
                <w:szCs w:val="18"/>
              </w:rPr>
            </w:pPr>
            <w:r w:rsidRPr="00AE4828">
              <w:rPr>
                <w:bCs/>
                <w:i/>
                <w:iCs/>
                <w:sz w:val="18"/>
                <w:szCs w:val="18"/>
              </w:rPr>
              <w:t>Pathways</w:t>
            </w:r>
            <w:r w:rsidRPr="00AE4828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z w:val="18"/>
                <w:szCs w:val="18"/>
              </w:rPr>
              <w:t>–</w:t>
            </w:r>
            <w:r w:rsidRPr="00AE4828">
              <w:rPr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AE4828">
              <w:rPr>
                <w:bCs/>
                <w:i/>
                <w:iCs/>
                <w:spacing w:val="-2"/>
                <w:sz w:val="18"/>
                <w:szCs w:val="18"/>
              </w:rPr>
              <w:t>Pending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4C2B" w14:textId="0ED77662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ECC539" w14:textId="4B296A15" w:rsidR="00B8605C" w:rsidRPr="0069493E" w:rsidRDefault="00B8605C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B8605C" w14:paraId="2CCA15EB" w14:textId="77777777">
        <w:trPr>
          <w:trHeight w:val="205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5E7D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C43E" w14:textId="4AC6F765" w:rsidR="00B8605C" w:rsidRPr="00AE4828" w:rsidRDefault="00B8605C">
            <w:pPr>
              <w:pStyle w:val="TableParagraph"/>
              <w:spacing w:line="186" w:lineRule="exact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4867" w14:textId="1EC3BA56" w:rsidR="00B8605C" w:rsidRPr="00A0656D" w:rsidRDefault="007357C3" w:rsidP="00A0656D">
            <w:pPr>
              <w:pStyle w:val="TableParagraph"/>
              <w:spacing w:line="186" w:lineRule="exact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7501" w14:textId="717D7BDF" w:rsidR="00B8605C" w:rsidRPr="00C62E23" w:rsidRDefault="00862F69">
            <w:pPr>
              <w:pStyle w:val="TableParagraph"/>
              <w:spacing w:line="186" w:lineRule="exact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Pineland –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="00130D6C" w:rsidRPr="00C62E23">
              <w:rPr>
                <w:b/>
                <w:sz w:val="18"/>
                <w:szCs w:val="18"/>
              </w:rPr>
              <w:t>Cynthia Cone-Dekle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7C42" w14:textId="77777777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3C219" w14:textId="602A9ED2" w:rsidR="00B8605C" w:rsidRPr="00A0656D" w:rsidRDefault="00932ED5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</w:rPr>
            </w:pPr>
            <w:r w:rsidRPr="0069493E">
              <w:rPr>
                <w:bCs/>
                <w:sz w:val="18"/>
                <w:szCs w:val="18"/>
              </w:rPr>
              <w:t>Guests:</w:t>
            </w:r>
          </w:p>
        </w:tc>
      </w:tr>
      <w:tr w:rsidR="00B8605C" w14:paraId="5ED3536E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B43B" w14:textId="7E136A87" w:rsidR="00B8605C" w:rsidRPr="00A0656D" w:rsidRDefault="00932ED5" w:rsidP="00A0656D">
            <w:pPr>
              <w:pStyle w:val="TableParagraph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2FCD" w14:textId="1D9A93E2" w:rsidR="00B8605C" w:rsidRPr="00C62E23" w:rsidRDefault="00862F69">
            <w:pPr>
              <w:pStyle w:val="TableParagraph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Gateway –</w:t>
            </w:r>
            <w:r w:rsidRPr="00C62E23">
              <w:rPr>
                <w:b/>
                <w:spacing w:val="-3"/>
                <w:sz w:val="18"/>
                <w:szCs w:val="18"/>
              </w:rPr>
              <w:t xml:space="preserve"> </w:t>
            </w:r>
            <w:r w:rsidR="00A0656D" w:rsidRPr="00C62E23">
              <w:rPr>
                <w:b/>
                <w:sz w:val="18"/>
                <w:szCs w:val="18"/>
              </w:rPr>
              <w:t>Ashley Allen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8252" w14:textId="27D1192A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5C20" w14:textId="77777777" w:rsidR="00B8605C" w:rsidRPr="00A0656D" w:rsidRDefault="00862F69">
            <w:pPr>
              <w:pStyle w:val="TableParagraph"/>
              <w:rPr>
                <w:bCs/>
                <w:sz w:val="18"/>
                <w:szCs w:val="18"/>
              </w:rPr>
            </w:pPr>
            <w:r w:rsidRPr="00A0656D">
              <w:rPr>
                <w:bCs/>
                <w:sz w:val="18"/>
                <w:szCs w:val="18"/>
              </w:rPr>
              <w:t>Pineland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–</w:t>
            </w:r>
            <w:r w:rsidRPr="00A0656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A0656D">
              <w:rPr>
                <w:bCs/>
                <w:sz w:val="18"/>
                <w:szCs w:val="18"/>
              </w:rPr>
              <w:t>Armenda</w:t>
            </w:r>
            <w:r w:rsidRPr="00A0656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A0656D">
              <w:rPr>
                <w:bCs/>
                <w:spacing w:val="-2"/>
                <w:sz w:val="18"/>
                <w:szCs w:val="18"/>
              </w:rPr>
              <w:t>Barnes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3DBF" w14:textId="0765B234" w:rsidR="00B8605C" w:rsidRPr="00A0656D" w:rsidRDefault="007357C3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C8A79F" w14:textId="11A87A3A" w:rsidR="00B8605C" w:rsidRPr="00A0656D" w:rsidRDefault="007357C3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Kathy Johnson – CCSI </w:t>
            </w:r>
          </w:p>
        </w:tc>
      </w:tr>
      <w:tr w:rsidR="00B8605C" w14:paraId="15645C59" w14:textId="77777777">
        <w:trPr>
          <w:trHeight w:val="203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868A" w14:textId="0E762901" w:rsidR="00B8605C" w:rsidRPr="00A0656D" w:rsidRDefault="003B105A" w:rsidP="00A0656D">
            <w:pPr>
              <w:pStyle w:val="TableParagraph"/>
              <w:ind w:left="29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4555" w14:textId="77777777" w:rsidR="00B8605C" w:rsidRPr="00C62E23" w:rsidRDefault="00862F69">
            <w:pPr>
              <w:pStyle w:val="TableParagraph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GA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Pines</w:t>
            </w:r>
            <w:r w:rsidRPr="00C62E2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 xml:space="preserve">RJ </w:t>
            </w:r>
            <w:r w:rsidRPr="00C62E23">
              <w:rPr>
                <w:b/>
                <w:spacing w:val="-4"/>
                <w:sz w:val="18"/>
                <w:szCs w:val="18"/>
              </w:rPr>
              <w:t>Hurn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A89E" w14:textId="32800D88" w:rsidR="00B8605C" w:rsidRPr="00A0656D" w:rsidRDefault="00C62E23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8DF7" w14:textId="77777777" w:rsidR="00B8605C" w:rsidRPr="00C62E23" w:rsidRDefault="00862F69">
            <w:pPr>
              <w:pStyle w:val="TableParagraph"/>
              <w:rPr>
                <w:b/>
                <w:sz w:val="18"/>
                <w:szCs w:val="18"/>
              </w:rPr>
            </w:pPr>
            <w:r w:rsidRPr="00C62E23">
              <w:rPr>
                <w:b/>
                <w:sz w:val="18"/>
                <w:szCs w:val="18"/>
              </w:rPr>
              <w:t>River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Edge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–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62E23">
              <w:rPr>
                <w:b/>
                <w:sz w:val="18"/>
                <w:szCs w:val="18"/>
              </w:rPr>
              <w:t>Cass</w:t>
            </w:r>
            <w:r w:rsidRPr="00C62E23">
              <w:rPr>
                <w:b/>
                <w:spacing w:val="-2"/>
                <w:sz w:val="18"/>
                <w:szCs w:val="18"/>
              </w:rPr>
              <w:t xml:space="preserve"> Hatcher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0B08" w14:textId="799A940D" w:rsidR="00B8605C" w:rsidRPr="00A0656D" w:rsidRDefault="00B8605C" w:rsidP="00A0656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E04A1" w14:textId="03D76717" w:rsidR="00B8605C" w:rsidRPr="00A0656D" w:rsidRDefault="00B8605C">
            <w:pPr>
              <w:pStyle w:val="TableParagraph"/>
              <w:spacing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B8605C" w14:paraId="1D6C44B8" w14:textId="77777777">
        <w:trPr>
          <w:trHeight w:val="236"/>
        </w:trPr>
        <w:tc>
          <w:tcPr>
            <w:tcW w:w="13745" w:type="dxa"/>
            <w:gridSpan w:val="7"/>
            <w:tcBorders>
              <w:top w:val="single" w:sz="6" w:space="0" w:color="000000"/>
            </w:tcBorders>
          </w:tcPr>
          <w:p w14:paraId="7F05D293" w14:textId="79C8860D" w:rsidR="00B8605C" w:rsidRDefault="00862F69">
            <w:pPr>
              <w:pStyle w:val="TableParagraph"/>
              <w:spacing w:before="2" w:line="240" w:lineRule="auto"/>
              <w:ind w:left="157"/>
              <w:rPr>
                <w:sz w:val="18"/>
              </w:rPr>
            </w:pPr>
            <w:r>
              <w:rPr>
                <w:b/>
                <w:sz w:val="18"/>
              </w:rPr>
              <w:t>DISTRIBUTION: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GACSB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Agenda</w:t>
            </w:r>
            <w:r w:rsidR="00CE0AAC">
              <w:rPr>
                <w:sz w:val="18"/>
              </w:rPr>
              <w:t xml:space="preserve"> </w:t>
            </w:r>
            <w:r w:rsidR="0060646F">
              <w:rPr>
                <w:sz w:val="18"/>
              </w:rPr>
              <w:t>3</w:t>
            </w:r>
            <w:r w:rsidR="003B78A8">
              <w:rPr>
                <w:sz w:val="18"/>
              </w:rPr>
              <w:t>/</w:t>
            </w:r>
            <w:r w:rsidR="00932ED5">
              <w:rPr>
                <w:sz w:val="18"/>
              </w:rPr>
              <w:t>1</w:t>
            </w:r>
            <w:r w:rsidR="00BD4ED5">
              <w:rPr>
                <w:sz w:val="18"/>
              </w:rPr>
              <w:t>1</w:t>
            </w:r>
            <w:r w:rsidR="003B78A8">
              <w:rPr>
                <w:sz w:val="18"/>
              </w:rPr>
              <w:t>/202</w:t>
            </w:r>
            <w:r w:rsidR="000663A6">
              <w:rPr>
                <w:sz w:val="18"/>
              </w:rPr>
              <w:t>6</w:t>
            </w:r>
            <w:r w:rsidR="004E66CF">
              <w:rPr>
                <w:sz w:val="18"/>
              </w:rPr>
              <w:t xml:space="preserve">  </w:t>
            </w:r>
            <w:proofErr w:type="gramStart"/>
            <w:r w:rsidR="004E66CF">
              <w:rPr>
                <w:sz w:val="18"/>
              </w:rPr>
              <w:t xml:space="preserve"> 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GACSB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4"/>
                <w:sz w:val="18"/>
              </w:rPr>
              <w:t xml:space="preserve"> </w:t>
            </w:r>
            <w:r w:rsidR="0060646F">
              <w:rPr>
                <w:spacing w:val="-4"/>
                <w:sz w:val="18"/>
              </w:rPr>
              <w:t>2</w:t>
            </w:r>
            <w:r w:rsidR="003B78A8">
              <w:rPr>
                <w:spacing w:val="-4"/>
                <w:sz w:val="18"/>
              </w:rPr>
              <w:t>/</w:t>
            </w:r>
            <w:r w:rsidR="00932ED5">
              <w:rPr>
                <w:spacing w:val="-4"/>
                <w:sz w:val="18"/>
              </w:rPr>
              <w:t>1</w:t>
            </w:r>
            <w:r w:rsidR="0060646F">
              <w:rPr>
                <w:spacing w:val="-4"/>
                <w:sz w:val="18"/>
              </w:rPr>
              <w:t>1</w:t>
            </w:r>
            <w:r w:rsidR="003B78A8">
              <w:rPr>
                <w:spacing w:val="-4"/>
                <w:sz w:val="18"/>
              </w:rPr>
              <w:t>/202</w:t>
            </w:r>
            <w:r w:rsidR="0060646F">
              <w:rPr>
                <w:spacing w:val="-4"/>
                <w:sz w:val="18"/>
              </w:rPr>
              <w:t>6</w:t>
            </w:r>
          </w:p>
        </w:tc>
      </w:tr>
      <w:tr w:rsidR="00B8605C" w14:paraId="46CD72A4" w14:textId="77777777">
        <w:trPr>
          <w:trHeight w:val="454"/>
        </w:trPr>
        <w:tc>
          <w:tcPr>
            <w:tcW w:w="37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950F4C" w14:textId="77777777" w:rsidR="00B8605C" w:rsidRDefault="00862F69">
            <w:pPr>
              <w:pStyle w:val="TableParagraph"/>
              <w:tabs>
                <w:tab w:val="left" w:pos="896"/>
              </w:tabs>
              <w:spacing w:before="2" w:line="240" w:lineRule="auto"/>
              <w:ind w:left="3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WELCOME</w:t>
            </w:r>
          </w:p>
        </w:tc>
        <w:tc>
          <w:tcPr>
            <w:tcW w:w="10034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14:paraId="2971A786" w14:textId="584F5F86" w:rsidR="00B8605C" w:rsidRDefault="00CF4344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David Kidd</w:t>
            </w:r>
            <w:r w:rsidR="00862F69">
              <w:rPr>
                <w:sz w:val="18"/>
              </w:rPr>
              <w:t xml:space="preserve">, President, called the virtual board meeting to order at </w:t>
            </w:r>
            <w:r w:rsidR="00AD5132">
              <w:rPr>
                <w:sz w:val="18"/>
              </w:rPr>
              <w:t>10:</w:t>
            </w:r>
            <w:r w:rsidR="000663A6">
              <w:rPr>
                <w:sz w:val="18"/>
              </w:rPr>
              <w:t>0</w:t>
            </w:r>
            <w:r w:rsidR="00480763">
              <w:rPr>
                <w:sz w:val="18"/>
              </w:rPr>
              <w:t>9</w:t>
            </w:r>
            <w:r w:rsidR="003B78A8">
              <w:rPr>
                <w:sz w:val="18"/>
              </w:rPr>
              <w:t xml:space="preserve"> AM</w:t>
            </w:r>
            <w:r w:rsidR="00862F69">
              <w:rPr>
                <w:sz w:val="18"/>
              </w:rPr>
              <w:t xml:space="preserve"> and then read the GACSB Preamble and Core Values statement aloud.</w:t>
            </w:r>
            <w:r w:rsidR="00E441C4">
              <w:rPr>
                <w:sz w:val="18"/>
              </w:rPr>
              <w:t xml:space="preserve"> </w:t>
            </w:r>
          </w:p>
          <w:p w14:paraId="72369E13" w14:textId="77777777" w:rsidR="00AD5132" w:rsidRDefault="00AD5132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741B4619" w14:textId="77777777" w:rsidR="00AD5132" w:rsidRDefault="00AD5132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7D2F696D" w14:textId="77777777" w:rsidR="00134930" w:rsidRDefault="00134930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3BBF5884" w14:textId="77777777" w:rsidR="00932ED5" w:rsidRDefault="00932ED5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6DCBA51C" w14:textId="77777777" w:rsidR="00E441C4" w:rsidRDefault="00E441C4" w:rsidP="00B64E33">
            <w:pPr>
              <w:pStyle w:val="TableParagraph"/>
              <w:spacing w:before="2" w:line="240" w:lineRule="auto"/>
              <w:ind w:left="0" w:right="119"/>
              <w:rPr>
                <w:sz w:val="18"/>
              </w:rPr>
            </w:pPr>
          </w:p>
          <w:p w14:paraId="2C3BD6F0" w14:textId="77777777" w:rsidR="002B5E25" w:rsidRDefault="002B5E25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4C3BF78D" w14:textId="77777777" w:rsidR="002B5E25" w:rsidRDefault="002B5E25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01BF66C8" w14:textId="77777777" w:rsidR="00134930" w:rsidRDefault="00134930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3A78C940" w14:textId="49CAF0C8" w:rsidR="00932ED5" w:rsidRDefault="00932ED5" w:rsidP="00B64E33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</w:tc>
      </w:tr>
      <w:tr w:rsidR="00B8605C" w14:paraId="0DB118BA" w14:textId="77777777">
        <w:trPr>
          <w:trHeight w:val="409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B3E7FA" w14:textId="77777777" w:rsidR="00B8605C" w:rsidRDefault="00862F69">
            <w:pPr>
              <w:pStyle w:val="TableParagraph"/>
              <w:tabs>
                <w:tab w:val="left" w:pos="896"/>
              </w:tabs>
              <w:spacing w:line="240" w:lineRule="auto"/>
              <w:ind w:left="3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II.</w:t>
            </w:r>
            <w:r>
              <w:rPr>
                <w:b/>
                <w:sz w:val="18"/>
              </w:rPr>
              <w:tab/>
              <w:t>APPROVE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AGENDA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D738F6" w14:textId="7DA8601F" w:rsidR="00B8605C" w:rsidRDefault="00B64E33">
            <w:pPr>
              <w:pStyle w:val="TableParagraph"/>
              <w:spacing w:line="204" w:lineRule="exact"/>
              <w:ind w:right="119"/>
              <w:rPr>
                <w:sz w:val="18"/>
              </w:rPr>
            </w:pPr>
            <w:r>
              <w:rPr>
                <w:sz w:val="18"/>
              </w:rPr>
              <w:t>Motion to approve</w:t>
            </w:r>
            <w:r w:rsidR="006860BA">
              <w:rPr>
                <w:sz w:val="18"/>
              </w:rPr>
              <w:t xml:space="preserve"> agenda, </w:t>
            </w:r>
            <w:r w:rsidR="00480763">
              <w:rPr>
                <w:sz w:val="18"/>
              </w:rPr>
              <w:t>Chuck</w:t>
            </w:r>
            <w:r>
              <w:rPr>
                <w:sz w:val="18"/>
              </w:rPr>
              <w:t xml:space="preserve"> </w:t>
            </w:r>
            <w:r w:rsidR="006860BA">
              <w:rPr>
                <w:sz w:val="18"/>
              </w:rPr>
              <w:t xml:space="preserve">motion, </w:t>
            </w:r>
            <w:r w:rsidR="00480763">
              <w:rPr>
                <w:sz w:val="18"/>
              </w:rPr>
              <w:t xml:space="preserve">Melanie </w:t>
            </w:r>
            <w:r>
              <w:rPr>
                <w:sz w:val="18"/>
              </w:rPr>
              <w:t>seconded at 10:</w:t>
            </w:r>
            <w:r w:rsidR="00480763">
              <w:rPr>
                <w:sz w:val="18"/>
              </w:rPr>
              <w:t>09</w:t>
            </w:r>
            <w:r w:rsidR="006860BA">
              <w:rPr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 w:rsidR="006860BA">
              <w:rPr>
                <w:sz w:val="18"/>
              </w:rPr>
              <w:t xml:space="preserve">, as we </w:t>
            </w:r>
            <w:r w:rsidR="00480763">
              <w:rPr>
                <w:sz w:val="18"/>
              </w:rPr>
              <w:t>have</w:t>
            </w:r>
            <w:r w:rsidR="006860BA">
              <w:rPr>
                <w:sz w:val="18"/>
              </w:rPr>
              <w:t xml:space="preserve"> a quorum when we </w:t>
            </w:r>
            <w:proofErr w:type="gramStart"/>
            <w:r w:rsidR="006860BA">
              <w:rPr>
                <w:sz w:val="18"/>
              </w:rPr>
              <w:t>began</w:t>
            </w:r>
            <w:proofErr w:type="gramEnd"/>
            <w:r w:rsidR="006860BA">
              <w:rPr>
                <w:sz w:val="18"/>
              </w:rPr>
              <w:t xml:space="preserve">. </w:t>
            </w:r>
          </w:p>
        </w:tc>
      </w:tr>
      <w:tr w:rsidR="00B8605C" w14:paraId="160EB964" w14:textId="77777777">
        <w:trPr>
          <w:trHeight w:val="407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0E4580" w14:textId="77777777" w:rsidR="00B8605C" w:rsidRDefault="00862F69">
            <w:pPr>
              <w:pStyle w:val="TableParagraph"/>
              <w:tabs>
                <w:tab w:val="left" w:pos="896"/>
              </w:tabs>
              <w:spacing w:line="240" w:lineRule="auto"/>
              <w:ind w:left="2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III.</w:t>
            </w:r>
            <w:r>
              <w:rPr>
                <w:b/>
                <w:sz w:val="18"/>
              </w:rPr>
              <w:tab/>
              <w:t>APPROVE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MINUTES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7F8A2" w14:textId="370B3C2F" w:rsidR="00B64E33" w:rsidRDefault="00B64E33" w:rsidP="00B64E33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Motion to approve minutes,</w:t>
            </w:r>
            <w:r w:rsidR="000663A6">
              <w:rPr>
                <w:sz w:val="18"/>
              </w:rPr>
              <w:t xml:space="preserve"> </w:t>
            </w:r>
            <w:r w:rsidR="00480763">
              <w:rPr>
                <w:sz w:val="18"/>
              </w:rPr>
              <w:t>Fabio</w:t>
            </w:r>
            <w:r w:rsidR="000663A6">
              <w:rPr>
                <w:sz w:val="18"/>
              </w:rPr>
              <w:t xml:space="preserve"> </w:t>
            </w:r>
            <w:r>
              <w:rPr>
                <w:sz w:val="18"/>
              </w:rPr>
              <w:t>motion seconded by</w:t>
            </w:r>
            <w:r w:rsidR="006860BA">
              <w:rPr>
                <w:sz w:val="18"/>
              </w:rPr>
              <w:t xml:space="preserve"> </w:t>
            </w:r>
            <w:r w:rsidR="00480763">
              <w:rPr>
                <w:sz w:val="18"/>
              </w:rPr>
              <w:t>Denise</w:t>
            </w:r>
            <w:r>
              <w:rPr>
                <w:sz w:val="18"/>
              </w:rPr>
              <w:t xml:space="preserve">. </w:t>
            </w:r>
          </w:p>
          <w:p w14:paraId="648D2699" w14:textId="363881EA" w:rsidR="00B8605C" w:rsidRDefault="00B8605C">
            <w:pPr>
              <w:pStyle w:val="TableParagraph"/>
              <w:spacing w:line="204" w:lineRule="exact"/>
              <w:ind w:right="119"/>
              <w:rPr>
                <w:sz w:val="18"/>
              </w:rPr>
            </w:pPr>
          </w:p>
        </w:tc>
      </w:tr>
      <w:tr w:rsidR="00B8605C" w14:paraId="2C919016" w14:textId="77777777">
        <w:trPr>
          <w:trHeight w:val="1479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EAE3D4" w14:textId="77777777" w:rsidR="00B8605C" w:rsidRDefault="00862F69">
            <w:pPr>
              <w:pStyle w:val="TableParagraph"/>
              <w:tabs>
                <w:tab w:val="left" w:pos="896"/>
              </w:tabs>
              <w:spacing w:before="2" w:line="240" w:lineRule="auto"/>
              <w:ind w:left="896" w:right="359" w:hanging="6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lastRenderedPageBreak/>
              <w:t>IV.</w:t>
            </w:r>
            <w:r>
              <w:rPr>
                <w:b/>
                <w:sz w:val="18"/>
              </w:rPr>
              <w:tab/>
              <w:t>GOVERNMENT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PUBLIC AFFAIRS UPDATE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6697F" w14:textId="5258BCCD" w:rsidR="002E02E8" w:rsidRPr="0023605B" w:rsidRDefault="0023605B" w:rsidP="002360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3367A051" w14:textId="34E2DE7F" w:rsidR="0069493E" w:rsidRPr="00AC1B76" w:rsidRDefault="00AC1B76" w:rsidP="00AC1B76">
            <w:pPr>
              <w:rPr>
                <w:b/>
                <w:bCs/>
                <w:sz w:val="18"/>
                <w:szCs w:val="18"/>
              </w:rPr>
            </w:pPr>
            <w:r w:rsidRPr="00AC1B76">
              <w:rPr>
                <w:b/>
                <w:bCs/>
                <w:sz w:val="18"/>
                <w:szCs w:val="18"/>
              </w:rPr>
              <w:t>True North</w:t>
            </w:r>
          </w:p>
          <w:p w14:paraId="68A8BE18" w14:textId="76212E97" w:rsidR="00CE0AAC" w:rsidRPr="00B64E33" w:rsidRDefault="00AC1B76" w:rsidP="00B64E33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AC1B76">
              <w:rPr>
                <w:sz w:val="18"/>
                <w:szCs w:val="18"/>
              </w:rPr>
              <w:t>Ellen and Bernard</w:t>
            </w:r>
            <w:r w:rsidR="00B64E33" w:rsidRPr="00B64E33">
              <w:rPr>
                <w:sz w:val="18"/>
                <w:szCs w:val="18"/>
              </w:rPr>
              <w:t xml:space="preserve">– </w:t>
            </w:r>
            <w:r w:rsidR="00480763">
              <w:rPr>
                <w:sz w:val="18"/>
                <w:szCs w:val="18"/>
              </w:rPr>
              <w:t xml:space="preserve">SP535 and the department's restructuring of the CSBs. Both bills passed before crossover day. </w:t>
            </w:r>
            <w:r w:rsidR="005A7A77">
              <w:rPr>
                <w:sz w:val="18"/>
                <w:szCs w:val="18"/>
              </w:rPr>
              <w:t>The legislation will become law and go into effect on July 1</w:t>
            </w:r>
            <w:r w:rsidR="005A7A77" w:rsidRPr="005A7A77">
              <w:rPr>
                <w:sz w:val="18"/>
                <w:szCs w:val="18"/>
                <w:vertAlign w:val="superscript"/>
              </w:rPr>
              <w:t>st</w:t>
            </w:r>
            <w:r w:rsidR="005A7A77">
              <w:rPr>
                <w:sz w:val="18"/>
                <w:szCs w:val="18"/>
              </w:rPr>
              <w:t xml:space="preserve">; the governor might not sign it right away. $2,000 bonus per employee has now been signed into law.  </w:t>
            </w:r>
          </w:p>
        </w:tc>
      </w:tr>
      <w:tr w:rsidR="00B8605C" w14:paraId="6D416E4E" w14:textId="77777777">
        <w:trPr>
          <w:trHeight w:val="613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516F03" w14:textId="77777777" w:rsidR="00B8605C" w:rsidRDefault="00862F69">
            <w:pPr>
              <w:pStyle w:val="TableParagraph"/>
              <w:tabs>
                <w:tab w:val="left" w:pos="896"/>
              </w:tabs>
              <w:spacing w:line="240" w:lineRule="auto"/>
              <w:ind w:left="33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</w:t>
            </w:r>
            <w:r>
              <w:rPr>
                <w:b/>
                <w:sz w:val="18"/>
              </w:rPr>
              <w:tab/>
              <w:t>FINANCIAL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3E2DC5" w14:textId="77777777" w:rsidR="0069493E" w:rsidRPr="0069493E" w:rsidRDefault="0069493E" w:rsidP="0069493E">
            <w:pPr>
              <w:pStyle w:val="TableParagraph"/>
              <w:spacing w:before="1"/>
              <w:rPr>
                <w:b/>
                <w:bCs/>
                <w:sz w:val="18"/>
              </w:rPr>
            </w:pPr>
            <w:r w:rsidRPr="0069493E">
              <w:rPr>
                <w:b/>
                <w:bCs/>
                <w:sz w:val="18"/>
              </w:rPr>
              <w:t>Financial Report</w:t>
            </w:r>
          </w:p>
          <w:p w14:paraId="78ABAE0F" w14:textId="21B7EB48" w:rsidR="004D076D" w:rsidRPr="004D076D" w:rsidRDefault="00480763" w:rsidP="00480763">
            <w:pPr>
              <w:pStyle w:val="TableParagraph"/>
              <w:numPr>
                <w:ilvl w:val="0"/>
                <w:numId w:val="30"/>
              </w:numPr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Melanie Dallas</w:t>
            </w:r>
            <w:r w:rsidR="00BD4ED5">
              <w:rPr>
                <w:sz w:val="18"/>
              </w:rPr>
              <w:t>,</w:t>
            </w:r>
            <w:r w:rsidR="00B64E33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</w:t>
            </w:r>
            <w:proofErr w:type="gramEnd"/>
            <w:r>
              <w:rPr>
                <w:sz w:val="18"/>
              </w:rPr>
              <w:t xml:space="preserve"> money from Oconee will come so we have removed that line item. Douglas, however, wants to be made current with invoicing. We have begun billing for </w:t>
            </w:r>
            <w:r w:rsidR="005A7A77">
              <w:rPr>
                <w:sz w:val="18"/>
              </w:rPr>
              <w:t>S</w:t>
            </w:r>
            <w:r>
              <w:rPr>
                <w:sz w:val="18"/>
              </w:rPr>
              <w:t xml:space="preserve">pring </w:t>
            </w:r>
            <w:r w:rsidR="005A7A77">
              <w:rPr>
                <w:sz w:val="18"/>
              </w:rPr>
              <w:t>Fling</w:t>
            </w:r>
            <w:r>
              <w:rPr>
                <w:sz w:val="18"/>
              </w:rPr>
              <w:t xml:space="preserve">. We are still waiting on the bill for our annual audit. SPQM dues were recently sent out. Motion to approve Leland and RJ seconded. </w:t>
            </w:r>
          </w:p>
        </w:tc>
      </w:tr>
      <w:tr w:rsidR="00B8605C" w14:paraId="6500659F" w14:textId="77777777">
        <w:trPr>
          <w:trHeight w:val="1701"/>
        </w:trPr>
        <w:tc>
          <w:tcPr>
            <w:tcW w:w="37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31A618" w14:textId="77777777" w:rsidR="00B8605C" w:rsidRDefault="00862F69">
            <w:pPr>
              <w:pStyle w:val="TableParagraph"/>
              <w:tabs>
                <w:tab w:val="left" w:pos="896"/>
              </w:tabs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VI.</w:t>
            </w:r>
            <w:r>
              <w:rPr>
                <w:b/>
                <w:sz w:val="18"/>
              </w:rPr>
              <w:tab/>
              <w:t>COMMITTEE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REPORTS</w:t>
            </w:r>
          </w:p>
        </w:tc>
        <w:tc>
          <w:tcPr>
            <w:tcW w:w="10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EBD154" w14:textId="77777777" w:rsidR="0069493E" w:rsidRPr="002E02E8" w:rsidRDefault="0069493E" w:rsidP="0069493E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b/>
                <w:bCs/>
                <w:sz w:val="18"/>
              </w:rPr>
            </w:pPr>
            <w:r w:rsidRPr="002E02E8">
              <w:rPr>
                <w:b/>
                <w:bCs/>
                <w:sz w:val="18"/>
              </w:rPr>
              <w:t>Committee Reports</w:t>
            </w:r>
          </w:p>
          <w:p w14:paraId="7251A35E" w14:textId="6AC2F02E" w:rsidR="00B64E33" w:rsidRDefault="00B64E33" w:rsidP="00B64E33">
            <w:pPr>
              <w:pStyle w:val="TableParagraph"/>
              <w:numPr>
                <w:ilvl w:val="0"/>
                <w:numId w:val="28"/>
              </w:numPr>
              <w:spacing w:before="2" w:line="240" w:lineRule="auto"/>
              <w:ind w:right="119"/>
              <w:rPr>
                <w:sz w:val="18"/>
              </w:rPr>
            </w:pPr>
            <w:r w:rsidRPr="00AD2026">
              <w:rPr>
                <w:b/>
                <w:bCs/>
                <w:sz w:val="18"/>
              </w:rPr>
              <w:t>Admin Ops</w:t>
            </w:r>
            <w:r>
              <w:rPr>
                <w:sz w:val="18"/>
              </w:rPr>
              <w:t xml:space="preserve"> - Pam presented – </w:t>
            </w:r>
            <w:r w:rsidR="00603E37">
              <w:rPr>
                <w:sz w:val="18"/>
              </w:rPr>
              <w:t xml:space="preserve">Did not meet in February but will meet </w:t>
            </w:r>
            <w:r w:rsidR="00C62E23">
              <w:rPr>
                <w:sz w:val="18"/>
              </w:rPr>
              <w:t>on March</w:t>
            </w:r>
            <w:r w:rsidR="00603E37">
              <w:rPr>
                <w:sz w:val="18"/>
              </w:rPr>
              <w:t xml:space="preserve"> 12</w:t>
            </w:r>
            <w:r w:rsidR="00603E37" w:rsidRPr="00603E37">
              <w:rPr>
                <w:sz w:val="18"/>
                <w:vertAlign w:val="superscript"/>
              </w:rPr>
              <w:t>th</w:t>
            </w:r>
            <w:r w:rsidR="00603E37">
              <w:rPr>
                <w:sz w:val="18"/>
              </w:rPr>
              <w:t xml:space="preserve">. Minutes have been posted to website. </w:t>
            </w:r>
          </w:p>
          <w:p w14:paraId="40539D56" w14:textId="6E5AB508" w:rsidR="00B64E33" w:rsidRDefault="00B64E33" w:rsidP="00B64E33">
            <w:pPr>
              <w:pStyle w:val="TableParagraph"/>
              <w:numPr>
                <w:ilvl w:val="0"/>
                <w:numId w:val="28"/>
              </w:numPr>
              <w:spacing w:before="2" w:line="240" w:lineRule="auto"/>
              <w:ind w:right="119"/>
              <w:rPr>
                <w:sz w:val="18"/>
              </w:rPr>
            </w:pPr>
            <w:r w:rsidRPr="00AD2026">
              <w:rPr>
                <w:b/>
                <w:bCs/>
                <w:sz w:val="18"/>
              </w:rPr>
              <w:t xml:space="preserve">Clinical ops </w:t>
            </w:r>
            <w:r w:rsidR="006860BA" w:rsidRPr="00AD2026">
              <w:rPr>
                <w:b/>
                <w:bCs/>
                <w:sz w:val="18"/>
              </w:rPr>
              <w:t>committee</w:t>
            </w:r>
            <w:r w:rsidR="006860BA">
              <w:rPr>
                <w:sz w:val="18"/>
              </w:rPr>
              <w:t xml:space="preserve"> –</w:t>
            </w:r>
            <w:r w:rsidR="00603E37">
              <w:rPr>
                <w:sz w:val="18"/>
              </w:rPr>
              <w:t xml:space="preserve"> Kenyatta had an emergency, so no updates. </w:t>
            </w:r>
          </w:p>
          <w:p w14:paraId="7BCFBFDB" w14:textId="5C6ED494" w:rsidR="00CC5B48" w:rsidRPr="006860BA" w:rsidRDefault="00B64E33" w:rsidP="009019D0">
            <w:pPr>
              <w:pStyle w:val="TableParagraph"/>
              <w:numPr>
                <w:ilvl w:val="0"/>
                <w:numId w:val="28"/>
              </w:numPr>
              <w:spacing w:before="2" w:line="240" w:lineRule="auto"/>
              <w:ind w:right="119"/>
              <w:rPr>
                <w:spacing w:val="-3"/>
                <w:sz w:val="18"/>
              </w:rPr>
            </w:pPr>
            <w:r w:rsidRPr="00B64E33">
              <w:rPr>
                <w:b/>
                <w:bCs/>
                <w:sz w:val="18"/>
              </w:rPr>
              <w:t>IDD Committee</w:t>
            </w:r>
            <w:r>
              <w:rPr>
                <w:sz w:val="18"/>
              </w:rPr>
              <w:t xml:space="preserve"> - Cass Hatcher –</w:t>
            </w:r>
            <w:r w:rsidR="0081184D">
              <w:rPr>
                <w:sz w:val="18"/>
              </w:rPr>
              <w:t xml:space="preserve"> Met Feb 23</w:t>
            </w:r>
            <w:r w:rsidR="0081184D" w:rsidRPr="0081184D">
              <w:rPr>
                <w:sz w:val="18"/>
                <w:vertAlign w:val="superscript"/>
              </w:rPr>
              <w:t>rd</w:t>
            </w:r>
            <w:r w:rsidR="0081184D">
              <w:rPr>
                <w:sz w:val="18"/>
              </w:rPr>
              <w:t xml:space="preserve"> a quorum was met</w:t>
            </w:r>
            <w:r w:rsidR="009019D0">
              <w:rPr>
                <w:sz w:val="18"/>
              </w:rPr>
              <w:t xml:space="preserve">. </w:t>
            </w:r>
            <w:r w:rsidR="00C62E23">
              <w:rPr>
                <w:sz w:val="18"/>
              </w:rPr>
              <w:t>The trade</w:t>
            </w:r>
            <w:r w:rsidR="0081184D">
              <w:rPr>
                <w:sz w:val="18"/>
              </w:rPr>
              <w:t xml:space="preserve"> association discussed nursing assistance training. </w:t>
            </w:r>
            <w:r w:rsidR="000F4675">
              <w:rPr>
                <w:sz w:val="18"/>
              </w:rPr>
              <w:t>Next meeting March 23</w:t>
            </w:r>
            <w:proofErr w:type="gramStart"/>
            <w:r w:rsidR="000F4675" w:rsidRPr="000F4675">
              <w:rPr>
                <w:sz w:val="18"/>
                <w:vertAlign w:val="superscript"/>
              </w:rPr>
              <w:t>rd</w:t>
            </w:r>
            <w:r w:rsidR="000F4675">
              <w:rPr>
                <w:sz w:val="18"/>
              </w:rPr>
              <w:t xml:space="preserve"> .</w:t>
            </w:r>
            <w:proofErr w:type="gramEnd"/>
            <w:r w:rsidR="000F4675">
              <w:rPr>
                <w:sz w:val="18"/>
              </w:rPr>
              <w:t xml:space="preserve"> </w:t>
            </w:r>
          </w:p>
          <w:p w14:paraId="121C5BF4" w14:textId="11DDA4BE" w:rsidR="006860BA" w:rsidRPr="005815A0" w:rsidRDefault="006860BA" w:rsidP="009019D0">
            <w:pPr>
              <w:pStyle w:val="TableParagraph"/>
              <w:numPr>
                <w:ilvl w:val="0"/>
                <w:numId w:val="28"/>
              </w:numPr>
              <w:spacing w:before="2" w:line="240" w:lineRule="auto"/>
              <w:ind w:right="119"/>
              <w:rPr>
                <w:spacing w:val="-3"/>
                <w:sz w:val="18"/>
              </w:rPr>
            </w:pPr>
            <w:r>
              <w:rPr>
                <w:b/>
                <w:bCs/>
                <w:sz w:val="18"/>
              </w:rPr>
              <w:t xml:space="preserve">Ad Hoc Committee </w:t>
            </w:r>
            <w:r>
              <w:rPr>
                <w:spacing w:val="-3"/>
                <w:sz w:val="18"/>
              </w:rPr>
              <w:t xml:space="preserve">– Dana / David – </w:t>
            </w:r>
            <w:r w:rsidR="00861589">
              <w:rPr>
                <w:spacing w:val="-3"/>
                <w:sz w:val="18"/>
              </w:rPr>
              <w:t xml:space="preserve">Met last Friday with Kristen Whitlock. She helped the committee create bylaws. </w:t>
            </w:r>
            <w:r>
              <w:rPr>
                <w:spacing w:val="-3"/>
                <w:sz w:val="18"/>
              </w:rPr>
              <w:t xml:space="preserve"> </w:t>
            </w:r>
            <w:r w:rsidR="00861589">
              <w:rPr>
                <w:spacing w:val="-3"/>
                <w:sz w:val="18"/>
              </w:rPr>
              <w:t>Kristen will be on the call on March 20</w:t>
            </w:r>
            <w:proofErr w:type="gramStart"/>
            <w:r w:rsidR="00861589" w:rsidRPr="00861589">
              <w:rPr>
                <w:spacing w:val="-3"/>
                <w:sz w:val="18"/>
                <w:vertAlign w:val="superscript"/>
              </w:rPr>
              <w:t>th</w:t>
            </w:r>
            <w:r w:rsidR="00861589">
              <w:rPr>
                <w:spacing w:val="-3"/>
                <w:sz w:val="18"/>
              </w:rPr>
              <w:t xml:space="preserve"> .</w:t>
            </w:r>
            <w:proofErr w:type="gramEnd"/>
            <w:r w:rsidR="00861589">
              <w:rPr>
                <w:spacing w:val="-3"/>
                <w:sz w:val="18"/>
              </w:rPr>
              <w:t xml:space="preserve"> She will give us an updated draft of the bylaws. </w:t>
            </w:r>
          </w:p>
        </w:tc>
      </w:tr>
    </w:tbl>
    <w:p w14:paraId="5B4777A0" w14:textId="77777777" w:rsidR="00B8605C" w:rsidRDefault="00B8605C">
      <w:pPr>
        <w:spacing w:line="204" w:lineRule="exact"/>
        <w:rPr>
          <w:sz w:val="18"/>
        </w:rPr>
        <w:sectPr w:rsidR="00B860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0" w:right="1000" w:bottom="280" w:left="840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3348"/>
        <w:gridCol w:w="3305"/>
        <w:gridCol w:w="3382"/>
      </w:tblGrid>
      <w:tr w:rsidR="00B8605C" w14:paraId="1D4B6F4F" w14:textId="77777777" w:rsidTr="00C37C18">
        <w:trPr>
          <w:trHeight w:val="4945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5FC5206C" w14:textId="77777777" w:rsidR="00B8605C" w:rsidRDefault="00B8605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1B8487BC" w14:textId="77777777" w:rsidR="00A01A7E" w:rsidRDefault="00A01A7E" w:rsidP="00A01A7E">
            <w:pPr>
              <w:pStyle w:val="TableParagraph"/>
              <w:spacing w:line="240" w:lineRule="auto"/>
              <w:ind w:left="122" w:right="115"/>
              <w:rPr>
                <w:sz w:val="18"/>
              </w:rPr>
            </w:pPr>
          </w:p>
          <w:p w14:paraId="7D8A251F" w14:textId="58B8F945" w:rsidR="00B8605C" w:rsidRPr="00A01A7E" w:rsidRDefault="00862F69" w:rsidP="00A01A7E">
            <w:pPr>
              <w:pStyle w:val="TableParagraph"/>
              <w:spacing w:line="259" w:lineRule="auto"/>
              <w:ind w:left="122" w:right="115"/>
              <w:rPr>
                <w:b/>
                <w:bCs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Data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 w:rsidRPr="00A01A7E">
              <w:rPr>
                <w:b/>
                <w:sz w:val="18"/>
                <w:u w:val="single"/>
              </w:rPr>
              <w:t>Analytics</w:t>
            </w:r>
            <w:r w:rsidRPr="00A01A7E">
              <w:rPr>
                <w:sz w:val="18"/>
                <w:u w:val="single"/>
              </w:rPr>
              <w:t>-</w:t>
            </w:r>
            <w:r w:rsidRPr="00A01A7E">
              <w:rPr>
                <w:spacing w:val="-3"/>
                <w:sz w:val="18"/>
                <w:u w:val="single"/>
              </w:rPr>
              <w:t xml:space="preserve"> </w:t>
            </w:r>
            <w:r w:rsidRPr="00A01A7E">
              <w:rPr>
                <w:b/>
                <w:bCs/>
                <w:sz w:val="18"/>
                <w:u w:val="single"/>
              </w:rPr>
              <w:t>Tammy</w:t>
            </w:r>
            <w:r w:rsidRPr="00A01A7E">
              <w:rPr>
                <w:b/>
                <w:bCs/>
                <w:spacing w:val="-2"/>
                <w:sz w:val="18"/>
                <w:u w:val="single"/>
              </w:rPr>
              <w:t xml:space="preserve"> </w:t>
            </w:r>
            <w:r w:rsidRPr="00A01A7E">
              <w:rPr>
                <w:b/>
                <w:bCs/>
                <w:sz w:val="18"/>
                <w:u w:val="single"/>
              </w:rPr>
              <w:t>Conlin</w:t>
            </w:r>
            <w:r w:rsidR="000663A6">
              <w:rPr>
                <w:b/>
                <w:bCs/>
                <w:sz w:val="18"/>
                <w:u w:val="single"/>
              </w:rPr>
              <w:t xml:space="preserve"> </w:t>
            </w:r>
          </w:p>
          <w:p w14:paraId="0D4D6806" w14:textId="77777777" w:rsidR="00A01A7E" w:rsidRDefault="00A01A7E" w:rsidP="00A01A7E">
            <w:pPr>
              <w:pStyle w:val="TableParagraph"/>
              <w:spacing w:line="259" w:lineRule="auto"/>
              <w:ind w:left="122" w:right="115"/>
              <w:rPr>
                <w:sz w:val="18"/>
              </w:rPr>
            </w:pPr>
          </w:p>
          <w:p w14:paraId="6F6AD053" w14:textId="624787D2" w:rsidR="00B64E33" w:rsidRDefault="00603E37" w:rsidP="00B64E33">
            <w:pPr>
              <w:pStyle w:val="TableParagraph"/>
              <w:numPr>
                <w:ilvl w:val="0"/>
                <w:numId w:val="29"/>
              </w:numPr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 xml:space="preserve">Quorum was reached for staffing surveys for fiscal year 2025. Dr. Thomas will provide turnover data to all CSBs. </w:t>
            </w:r>
          </w:p>
          <w:p w14:paraId="4CBDA9D4" w14:textId="072F8235" w:rsidR="00603E37" w:rsidRPr="0081184D" w:rsidRDefault="00603E37" w:rsidP="0081184D">
            <w:pPr>
              <w:pStyle w:val="TableParagraph"/>
              <w:numPr>
                <w:ilvl w:val="0"/>
                <w:numId w:val="29"/>
              </w:numPr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Dr. Thomas will send out turnover info on March 16</w:t>
            </w:r>
            <w:r w:rsidRPr="00603E37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. </w:t>
            </w:r>
            <w:r w:rsidR="0081184D">
              <w:rPr>
                <w:sz w:val="18"/>
              </w:rPr>
              <w:t>The finance</w:t>
            </w:r>
            <w:r w:rsidRPr="0081184D">
              <w:rPr>
                <w:sz w:val="18"/>
              </w:rPr>
              <w:t xml:space="preserve"> report for quarter two </w:t>
            </w:r>
            <w:r w:rsidR="0081184D" w:rsidRPr="0081184D">
              <w:rPr>
                <w:sz w:val="18"/>
              </w:rPr>
              <w:t>was</w:t>
            </w:r>
            <w:r w:rsidRPr="0081184D">
              <w:rPr>
                <w:sz w:val="18"/>
              </w:rPr>
              <w:t xml:space="preserve"> discussed. </w:t>
            </w:r>
            <w:r w:rsidR="0081184D">
              <w:rPr>
                <w:sz w:val="18"/>
              </w:rPr>
              <w:t xml:space="preserve">Next meeting </w:t>
            </w:r>
            <w:r w:rsidR="00861589">
              <w:rPr>
                <w:sz w:val="18"/>
              </w:rPr>
              <w:t xml:space="preserve">on </w:t>
            </w:r>
            <w:r w:rsidR="0081184D">
              <w:rPr>
                <w:sz w:val="18"/>
              </w:rPr>
              <w:t>March 17</w:t>
            </w:r>
            <w:r w:rsidR="0081184D" w:rsidRPr="0081184D">
              <w:rPr>
                <w:sz w:val="18"/>
                <w:vertAlign w:val="superscript"/>
              </w:rPr>
              <w:t>th</w:t>
            </w:r>
            <w:r w:rsidR="0081184D">
              <w:rPr>
                <w:sz w:val="18"/>
              </w:rPr>
              <w:t xml:space="preserve">. </w:t>
            </w:r>
          </w:p>
          <w:p w14:paraId="6FC6E9A6" w14:textId="77777777" w:rsidR="00B64E33" w:rsidRDefault="00B64E33" w:rsidP="00B64E33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</w:p>
          <w:p w14:paraId="6AFADD3B" w14:textId="398BE913" w:rsidR="00B8605C" w:rsidRDefault="00862F69" w:rsidP="00A01A7E">
            <w:pPr>
              <w:pStyle w:val="TableParagraph"/>
              <w:spacing w:line="259" w:lineRule="auto"/>
              <w:ind w:left="122" w:right="115"/>
              <w:rPr>
                <w:spacing w:val="-4"/>
                <w:sz w:val="18"/>
              </w:rPr>
            </w:pPr>
            <w:r>
              <w:rPr>
                <w:b/>
                <w:sz w:val="18"/>
                <w:u w:val="single"/>
              </w:rPr>
              <w:t>Education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&amp;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Individual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Advocacy</w:t>
            </w:r>
            <w:r w:rsidRPr="00A01A7E">
              <w:rPr>
                <w:b/>
                <w:bCs/>
                <w:sz w:val="18"/>
                <w:u w:val="single"/>
              </w:rPr>
              <w:t>-</w:t>
            </w:r>
            <w:r w:rsidRPr="00A01A7E">
              <w:rPr>
                <w:b/>
                <w:bCs/>
                <w:spacing w:val="-3"/>
                <w:sz w:val="18"/>
                <w:u w:val="single"/>
              </w:rPr>
              <w:t xml:space="preserve"> </w:t>
            </w:r>
            <w:r w:rsidRPr="00A01A7E">
              <w:rPr>
                <w:b/>
                <w:bCs/>
                <w:sz w:val="18"/>
                <w:u w:val="single"/>
              </w:rPr>
              <w:t>Dana</w:t>
            </w:r>
            <w:r w:rsidRPr="00A01A7E">
              <w:rPr>
                <w:b/>
                <w:bCs/>
                <w:spacing w:val="-2"/>
                <w:sz w:val="18"/>
                <w:u w:val="single"/>
              </w:rPr>
              <w:t xml:space="preserve"> </w:t>
            </w:r>
            <w:r w:rsidRPr="00A01A7E">
              <w:rPr>
                <w:b/>
                <w:bCs/>
                <w:sz w:val="18"/>
                <w:u w:val="single"/>
              </w:rPr>
              <w:t>Glass</w:t>
            </w:r>
            <w:r>
              <w:rPr>
                <w:spacing w:val="-4"/>
                <w:sz w:val="18"/>
              </w:rPr>
              <w:t xml:space="preserve"> </w:t>
            </w:r>
          </w:p>
          <w:p w14:paraId="5F5A1C18" w14:textId="2B227BD8" w:rsidR="00B64E33" w:rsidRPr="0081184D" w:rsidRDefault="0081184D" w:rsidP="009D4742">
            <w:pPr>
              <w:pStyle w:val="TableParagraph"/>
              <w:numPr>
                <w:ilvl w:val="0"/>
                <w:numId w:val="29"/>
              </w:numPr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>Met Feb 16</w:t>
            </w:r>
            <w:r w:rsidRPr="0081184D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and March 9</w:t>
            </w:r>
            <w:r w:rsidRPr="0081184D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and will meet again on the 16</w:t>
            </w:r>
            <w:r w:rsidRPr="0081184D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. Spring </w:t>
            </w:r>
            <w:proofErr w:type="gramStart"/>
            <w:r>
              <w:rPr>
                <w:sz w:val="18"/>
              </w:rPr>
              <w:t>fling planning</w:t>
            </w:r>
            <w:proofErr w:type="gramEnd"/>
            <w:r>
              <w:rPr>
                <w:sz w:val="18"/>
              </w:rPr>
              <w:t xml:space="preserve"> is in </w:t>
            </w:r>
            <w:proofErr w:type="gramStart"/>
            <w:r>
              <w:rPr>
                <w:sz w:val="18"/>
              </w:rPr>
              <w:t>full swing,</w:t>
            </w:r>
            <w:proofErr w:type="gramEnd"/>
            <w:r>
              <w:rPr>
                <w:sz w:val="18"/>
              </w:rPr>
              <w:t xml:space="preserve"> we have gotten tons of proposals for presentations. </w:t>
            </w:r>
          </w:p>
          <w:p w14:paraId="63AEE2E8" w14:textId="1B65D555" w:rsidR="00EF46D7" w:rsidRDefault="00EF46D7" w:rsidP="00F47298">
            <w:pPr>
              <w:pStyle w:val="TableParagraph"/>
              <w:spacing w:line="240" w:lineRule="auto"/>
              <w:ind w:left="842" w:right="115"/>
              <w:rPr>
                <w:spacing w:val="-4"/>
                <w:sz w:val="18"/>
              </w:rPr>
            </w:pPr>
          </w:p>
          <w:p w14:paraId="2A7C95C5" w14:textId="77777777" w:rsidR="00EF46D7" w:rsidRPr="00EF46D7" w:rsidRDefault="00EF46D7" w:rsidP="00EF46D7">
            <w:pPr>
              <w:pStyle w:val="TableParagraph"/>
              <w:spacing w:line="240" w:lineRule="auto"/>
              <w:ind w:left="842" w:right="115"/>
              <w:rPr>
                <w:spacing w:val="-4"/>
                <w:sz w:val="18"/>
              </w:rPr>
            </w:pPr>
          </w:p>
          <w:p w14:paraId="7807E744" w14:textId="104EF3F9" w:rsidR="00A01A7E" w:rsidRPr="00A01A7E" w:rsidRDefault="00862F69" w:rsidP="00A01A7E">
            <w:pPr>
              <w:pStyle w:val="TableParagraph"/>
              <w:spacing w:line="240" w:lineRule="auto"/>
              <w:ind w:left="122" w:right="115"/>
              <w:rPr>
                <w:bCs/>
                <w:spacing w:val="-3"/>
                <w:sz w:val="18"/>
              </w:rPr>
            </w:pPr>
            <w:r>
              <w:rPr>
                <w:b/>
                <w:sz w:val="18"/>
                <w:u w:val="single"/>
              </w:rPr>
              <w:t>Public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Image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 w:rsidRPr="00A01A7E">
              <w:rPr>
                <w:b/>
                <w:sz w:val="18"/>
                <w:u w:val="single"/>
              </w:rPr>
              <w:t>&amp;</w:t>
            </w:r>
            <w:r w:rsidRPr="00A01A7E">
              <w:rPr>
                <w:b/>
                <w:spacing w:val="-3"/>
                <w:sz w:val="18"/>
                <w:u w:val="single"/>
              </w:rPr>
              <w:t xml:space="preserve"> </w:t>
            </w:r>
            <w:r w:rsidRPr="00A01A7E">
              <w:rPr>
                <w:b/>
                <w:sz w:val="18"/>
                <w:u w:val="single"/>
              </w:rPr>
              <w:t>Policy-</w:t>
            </w:r>
            <w:r w:rsidRPr="00A01A7E">
              <w:rPr>
                <w:b/>
                <w:spacing w:val="-3"/>
                <w:sz w:val="18"/>
                <w:u w:val="single"/>
              </w:rPr>
              <w:t xml:space="preserve"> </w:t>
            </w:r>
            <w:r w:rsidR="00C37C18">
              <w:rPr>
                <w:b/>
                <w:spacing w:val="-3"/>
                <w:sz w:val="18"/>
                <w:u w:val="single"/>
              </w:rPr>
              <w:t>Jennifer Hibbard</w:t>
            </w:r>
          </w:p>
          <w:p w14:paraId="4C2AB415" w14:textId="56DAA06D" w:rsidR="00B8605C" w:rsidRDefault="000F4675" w:rsidP="00B64E33">
            <w:pPr>
              <w:pStyle w:val="TableParagraph"/>
              <w:numPr>
                <w:ilvl w:val="0"/>
                <w:numId w:val="29"/>
              </w:numPr>
              <w:spacing w:line="240" w:lineRule="auto"/>
              <w:ind w:right="115"/>
              <w:rPr>
                <w:sz w:val="18"/>
              </w:rPr>
            </w:pPr>
            <w:r>
              <w:rPr>
                <w:sz w:val="18"/>
              </w:rPr>
              <w:t>PIP is meeting weekly due to session. We met on Monday</w:t>
            </w:r>
            <w:r w:rsidR="003223A1">
              <w:rPr>
                <w:sz w:val="18"/>
              </w:rPr>
              <w:t>,</w:t>
            </w:r>
            <w:r>
              <w:rPr>
                <w:sz w:val="18"/>
              </w:rPr>
              <w:t xml:space="preserve"> March 9</w:t>
            </w:r>
            <w:r w:rsidRPr="000F4675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. Reviewed 60 pages of legislation and </w:t>
            </w:r>
            <w:r w:rsidR="003223A1">
              <w:rPr>
                <w:sz w:val="18"/>
              </w:rPr>
              <w:t xml:space="preserve">have identified our 5 priorities. CSB </w:t>
            </w:r>
            <w:proofErr w:type="gramStart"/>
            <w:r w:rsidR="003223A1">
              <w:rPr>
                <w:sz w:val="18"/>
              </w:rPr>
              <w:t>governing</w:t>
            </w:r>
            <w:proofErr w:type="gramEnd"/>
            <w:r w:rsidR="003223A1">
              <w:rPr>
                <w:sz w:val="18"/>
              </w:rPr>
              <w:t xml:space="preserve"> law changes and SP1-16, which is an automated credentialing system. Senate bill 428 has been added as a bill for the association to watch. Vote was held and everyone said Ay. </w:t>
            </w:r>
          </w:p>
        </w:tc>
      </w:tr>
      <w:tr w:rsidR="00B8605C" w14:paraId="0A26E05C" w14:textId="77777777" w:rsidTr="00C37C18">
        <w:trPr>
          <w:trHeight w:val="612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1C7298D2" w14:textId="781834EB" w:rsidR="00B8605C" w:rsidRDefault="00862F69" w:rsidP="00B64E33">
            <w:pPr>
              <w:pStyle w:val="TableParagraph"/>
              <w:tabs>
                <w:tab w:val="left" w:pos="896"/>
              </w:tabs>
              <w:spacing w:line="203" w:lineRule="exact"/>
              <w:ind w:lef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VII.</w:t>
            </w:r>
            <w:r>
              <w:rPr>
                <w:b/>
                <w:sz w:val="18"/>
              </w:rPr>
              <w:tab/>
              <w:t>EXECUTIVE</w:t>
            </w:r>
            <w:r>
              <w:rPr>
                <w:b/>
                <w:spacing w:val="-12"/>
                <w:sz w:val="18"/>
              </w:rPr>
              <w:t xml:space="preserve"> </w:t>
            </w:r>
            <w:r w:rsidR="006860BA">
              <w:rPr>
                <w:b/>
                <w:sz w:val="18"/>
              </w:rPr>
              <w:t>DIRECTORS'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REPORT</w:t>
            </w: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7238D720" w14:textId="6EBDBFA0" w:rsidR="00B8605C" w:rsidRDefault="00EF46D7" w:rsidP="005815A0">
            <w:pPr>
              <w:pStyle w:val="TableParagraph"/>
              <w:spacing w:line="204" w:lineRule="exact"/>
              <w:ind w:right="154"/>
              <w:rPr>
                <w:sz w:val="18"/>
              </w:rPr>
            </w:pPr>
            <w:r>
              <w:rPr>
                <w:sz w:val="18"/>
              </w:rPr>
              <w:t>Vanessa Cameron</w:t>
            </w:r>
          </w:p>
          <w:p w14:paraId="622D97D6" w14:textId="5F0AFCE6" w:rsidR="00B64E33" w:rsidRPr="00E15B20" w:rsidRDefault="00861589" w:rsidP="004D076D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Dr. Thomas has been onboarded to </w:t>
            </w:r>
            <w:proofErr w:type="gramStart"/>
            <w:r>
              <w:rPr>
                <w:sz w:val="18"/>
              </w:rPr>
              <w:t>CCSI</w:t>
            </w:r>
            <w:proofErr w:type="gramEnd"/>
            <w:r>
              <w:rPr>
                <w:sz w:val="18"/>
              </w:rPr>
              <w:t xml:space="preserve"> and we are transitioning out of SHP completely. Rev cycle group have brought up claim denials with CareSource. Vanessa reached out to the CareSource team for a meeting. Pip </w:t>
            </w:r>
            <w:r>
              <w:rPr>
                <w:sz w:val="18"/>
              </w:rPr>
              <w:lastRenderedPageBreak/>
              <w:t xml:space="preserve">marketing workgroup met yesterday, we discussed the rebranding of GACSB and what would be beneficial </w:t>
            </w:r>
            <w:proofErr w:type="gramStart"/>
            <w:r>
              <w:rPr>
                <w:sz w:val="18"/>
              </w:rPr>
              <w:t>moving</w:t>
            </w:r>
            <w:proofErr w:type="gramEnd"/>
            <w:r>
              <w:rPr>
                <w:sz w:val="18"/>
              </w:rPr>
              <w:t xml:space="preserve"> forward as a front-facing brand and a rebranding effort. Meeting with Commissioner Tanner on March 1</w:t>
            </w:r>
            <w:r w:rsidR="006C5F93">
              <w:rPr>
                <w:sz w:val="18"/>
              </w:rPr>
              <w:t>6</w:t>
            </w:r>
            <w:r w:rsidRPr="00861589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. </w:t>
            </w:r>
          </w:p>
        </w:tc>
      </w:tr>
      <w:tr w:rsidR="00B8605C" w14:paraId="764391CC" w14:textId="77777777" w:rsidTr="00C37C18">
        <w:trPr>
          <w:trHeight w:val="1653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1079E751" w14:textId="7F57EC93" w:rsidR="00B8605C" w:rsidRDefault="00D4188F" w:rsidP="00E15B20">
            <w:pPr>
              <w:pStyle w:val="TableParagraph"/>
              <w:tabs>
                <w:tab w:val="left" w:pos="896"/>
              </w:tabs>
              <w:spacing w:line="240" w:lineRule="auto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BOARD COMMENT </w:t>
            </w: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54C720D6" w14:textId="01420EBA" w:rsidR="00D4188F" w:rsidRPr="00D4188F" w:rsidRDefault="006C5F93" w:rsidP="00D4188F">
            <w:pPr>
              <w:pStyle w:val="TableParagraph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 xml:space="preserve">Fabio stated select systems will meet later as everything is in flux with DBHDD. </w:t>
            </w:r>
          </w:p>
        </w:tc>
      </w:tr>
      <w:tr w:rsidR="00B8605C" w14:paraId="6C33675A" w14:textId="77777777" w:rsidTr="00C37C18">
        <w:trPr>
          <w:trHeight w:val="319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193D4589" w14:textId="77777777" w:rsidR="00B8605C" w:rsidRDefault="00862F69">
            <w:pPr>
              <w:pStyle w:val="TableParagraph"/>
              <w:tabs>
                <w:tab w:val="left" w:pos="896"/>
              </w:tabs>
              <w:ind w:left="2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IX.</w:t>
            </w:r>
            <w:r>
              <w:rPr>
                <w:b/>
                <w:sz w:val="18"/>
              </w:rPr>
              <w:tab/>
              <w:t>PUBLIC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COMMENT</w:t>
            </w: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65242E42" w14:textId="012468AB" w:rsidR="00B64E33" w:rsidRDefault="00B64E33" w:rsidP="00B64E33">
            <w:pPr>
              <w:pStyle w:val="TableParagraph"/>
              <w:spacing w:before="2" w:line="240" w:lineRule="auto"/>
              <w:ind w:right="119"/>
              <w:rPr>
                <w:sz w:val="18"/>
              </w:rPr>
            </w:pPr>
            <w:r>
              <w:rPr>
                <w:sz w:val="18"/>
              </w:rPr>
              <w:t xml:space="preserve">No public present </w:t>
            </w:r>
          </w:p>
          <w:p w14:paraId="5EA14726" w14:textId="1BFD72A7" w:rsidR="00B8605C" w:rsidRDefault="00B8605C">
            <w:pPr>
              <w:pStyle w:val="TableParagraph"/>
              <w:ind w:left="122"/>
              <w:rPr>
                <w:sz w:val="18"/>
              </w:rPr>
            </w:pPr>
          </w:p>
        </w:tc>
      </w:tr>
      <w:tr w:rsidR="00B8605C" w14:paraId="145A91EA" w14:textId="77777777" w:rsidTr="00C37C18">
        <w:trPr>
          <w:trHeight w:val="409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0B10CCC7" w14:textId="77777777" w:rsidR="00B8605C" w:rsidRDefault="00862F69">
            <w:pPr>
              <w:pStyle w:val="TableParagraph"/>
              <w:tabs>
                <w:tab w:val="left" w:pos="896"/>
              </w:tabs>
              <w:spacing w:line="206" w:lineRule="exact"/>
              <w:ind w:left="896" w:right="1053" w:hanging="564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X.</w:t>
            </w:r>
            <w:r>
              <w:rPr>
                <w:b/>
                <w:sz w:val="18"/>
              </w:rPr>
              <w:tab/>
              <w:t>NEXT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MEETING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&amp; </w:t>
            </w:r>
            <w:r>
              <w:rPr>
                <w:b/>
                <w:spacing w:val="-2"/>
                <w:sz w:val="18"/>
              </w:rPr>
              <w:t>ADJOURNMENT</w:t>
            </w:r>
          </w:p>
        </w:tc>
        <w:tc>
          <w:tcPr>
            <w:tcW w:w="10035" w:type="dxa"/>
            <w:gridSpan w:val="3"/>
            <w:tcBorders>
              <w:right w:val="single" w:sz="18" w:space="0" w:color="000000"/>
            </w:tcBorders>
          </w:tcPr>
          <w:p w14:paraId="091265FE" w14:textId="7134AC9F" w:rsidR="00C37C18" w:rsidRDefault="00862F69" w:rsidP="00C37C18">
            <w:r>
              <w:rPr>
                <w:sz w:val="18"/>
              </w:rPr>
              <w:t>The next meeting is scheduled</w:t>
            </w:r>
            <w:r w:rsidR="00914EA5">
              <w:rPr>
                <w:sz w:val="18"/>
              </w:rPr>
              <w:t xml:space="preserve"> </w:t>
            </w:r>
            <w:r w:rsidR="007357C3">
              <w:rPr>
                <w:sz w:val="18"/>
              </w:rPr>
              <w:t xml:space="preserve">for </w:t>
            </w:r>
            <w:r w:rsidR="000F4675">
              <w:rPr>
                <w:sz w:val="18"/>
              </w:rPr>
              <w:t>4</w:t>
            </w:r>
            <w:r w:rsidR="00C37C18">
              <w:rPr>
                <w:sz w:val="18"/>
              </w:rPr>
              <w:t>/</w:t>
            </w:r>
            <w:r w:rsidR="000F4675">
              <w:rPr>
                <w:sz w:val="18"/>
              </w:rPr>
              <w:t>8</w:t>
            </w:r>
            <w:r w:rsidR="00C37C18">
              <w:rPr>
                <w:sz w:val="18"/>
              </w:rPr>
              <w:t>/202</w:t>
            </w:r>
            <w:r w:rsidR="00B64E33">
              <w:rPr>
                <w:sz w:val="18"/>
              </w:rPr>
              <w:t>6</w:t>
            </w:r>
            <w:r w:rsidR="007E3B5F">
              <w:rPr>
                <w:sz w:val="18"/>
              </w:rPr>
              <w:t xml:space="preserve">. </w:t>
            </w:r>
            <w:r w:rsidR="005815A0">
              <w:rPr>
                <w:sz w:val="18"/>
              </w:rPr>
              <w:t xml:space="preserve">  </w:t>
            </w:r>
            <w:r w:rsidR="00C37C18">
              <w:rPr>
                <w:sz w:val="18"/>
              </w:rPr>
              <w:t xml:space="preserve">Motion to </w:t>
            </w:r>
            <w:r w:rsidR="00C37C18" w:rsidRPr="00C37C18">
              <w:rPr>
                <w:sz w:val="18"/>
                <w:szCs w:val="18"/>
              </w:rPr>
              <w:t>Adjourn</w:t>
            </w:r>
            <w:proofErr w:type="gramStart"/>
            <w:r w:rsidR="00C37C18" w:rsidRPr="00C37C18">
              <w:rPr>
                <w:sz w:val="18"/>
                <w:szCs w:val="18"/>
              </w:rPr>
              <w:t xml:space="preserve">:  </w:t>
            </w:r>
            <w:r w:rsidR="007D1DF0">
              <w:rPr>
                <w:sz w:val="18"/>
                <w:szCs w:val="18"/>
              </w:rPr>
              <w:t>David</w:t>
            </w:r>
            <w:proofErr w:type="gramEnd"/>
            <w:r w:rsidR="007D1DF0">
              <w:rPr>
                <w:sz w:val="18"/>
                <w:szCs w:val="18"/>
              </w:rPr>
              <w:t xml:space="preserve"> Kidd</w:t>
            </w:r>
          </w:p>
          <w:p w14:paraId="1E8CA31F" w14:textId="1ACF2B5B" w:rsidR="00B8605C" w:rsidRDefault="007E3B5F">
            <w:pPr>
              <w:pStyle w:val="TableParagraph"/>
              <w:spacing w:line="206" w:lineRule="exact"/>
              <w:ind w:left="122" w:right="115"/>
              <w:rPr>
                <w:sz w:val="18"/>
              </w:rPr>
            </w:pPr>
            <w:r>
              <w:rPr>
                <w:sz w:val="18"/>
              </w:rPr>
              <w:t xml:space="preserve">Meeting </w:t>
            </w:r>
            <w:r w:rsidR="00862F69">
              <w:rPr>
                <w:sz w:val="18"/>
              </w:rPr>
              <w:t xml:space="preserve">adjourned </w:t>
            </w:r>
            <w:r w:rsidR="00DB1B5A">
              <w:rPr>
                <w:sz w:val="18"/>
              </w:rPr>
              <w:t xml:space="preserve">at </w:t>
            </w:r>
            <w:r w:rsidR="007D1DF0">
              <w:rPr>
                <w:sz w:val="18"/>
              </w:rPr>
              <w:t>11:</w:t>
            </w:r>
            <w:r w:rsidR="006C5F93">
              <w:rPr>
                <w:sz w:val="18"/>
              </w:rPr>
              <w:t>49</w:t>
            </w:r>
            <w:r w:rsidR="00914EA5">
              <w:rPr>
                <w:sz w:val="18"/>
              </w:rPr>
              <w:t xml:space="preserve"> AM</w:t>
            </w:r>
            <w:r w:rsidR="005815A0">
              <w:rPr>
                <w:sz w:val="18"/>
              </w:rPr>
              <w:t xml:space="preserve">             </w:t>
            </w:r>
          </w:p>
        </w:tc>
      </w:tr>
      <w:tr w:rsidR="00B8605C" w14:paraId="765A3B0B" w14:textId="77777777" w:rsidTr="00C37C18">
        <w:trPr>
          <w:trHeight w:val="203"/>
        </w:trPr>
        <w:tc>
          <w:tcPr>
            <w:tcW w:w="3703" w:type="dxa"/>
            <w:tcBorders>
              <w:left w:val="single" w:sz="18" w:space="0" w:color="000000"/>
            </w:tcBorders>
            <w:shd w:val="clear" w:color="auto" w:fill="D9D9D9"/>
          </w:tcPr>
          <w:p w14:paraId="719C7394" w14:textId="77777777" w:rsidR="00B8605C" w:rsidRDefault="00862F69">
            <w:pPr>
              <w:pStyle w:val="TableParagraph"/>
              <w:spacing w:line="184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CHAIR:</w:t>
            </w:r>
          </w:p>
        </w:tc>
        <w:tc>
          <w:tcPr>
            <w:tcW w:w="3348" w:type="dxa"/>
          </w:tcPr>
          <w:p w14:paraId="1A0AF01A" w14:textId="1F54139A" w:rsidR="00B8605C" w:rsidRDefault="00914EA5">
            <w:pPr>
              <w:pStyle w:val="TableParagraph"/>
              <w:spacing w:line="184" w:lineRule="exact"/>
              <w:ind w:left="122"/>
              <w:rPr>
                <w:sz w:val="18"/>
              </w:rPr>
            </w:pPr>
            <w:r>
              <w:rPr>
                <w:sz w:val="18"/>
              </w:rPr>
              <w:t>David Kidd</w:t>
            </w:r>
          </w:p>
        </w:tc>
        <w:tc>
          <w:tcPr>
            <w:tcW w:w="3305" w:type="dxa"/>
          </w:tcPr>
          <w:p w14:paraId="30A9C853" w14:textId="040FB4B3" w:rsidR="00B8605C" w:rsidRDefault="00862F69">
            <w:pPr>
              <w:pStyle w:val="TableParagraph"/>
              <w:spacing w:line="184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RECORDER:</w:t>
            </w:r>
          </w:p>
        </w:tc>
        <w:tc>
          <w:tcPr>
            <w:tcW w:w="3382" w:type="dxa"/>
          </w:tcPr>
          <w:p w14:paraId="7C76D870" w14:textId="475417DB" w:rsidR="00B8605C" w:rsidRDefault="00A0455E">
            <w:pPr>
              <w:pStyle w:val="TableParagraph"/>
              <w:spacing w:line="184" w:lineRule="exact"/>
              <w:ind w:left="122"/>
              <w:rPr>
                <w:sz w:val="18"/>
              </w:rPr>
            </w:pPr>
            <w:r>
              <w:rPr>
                <w:sz w:val="18"/>
              </w:rPr>
              <w:t xml:space="preserve">Dana Glass </w:t>
            </w:r>
            <w:r w:rsidR="00F47298">
              <w:rPr>
                <w:sz w:val="18"/>
              </w:rPr>
              <w:t>&amp; Arienne Hall</w:t>
            </w:r>
          </w:p>
        </w:tc>
      </w:tr>
    </w:tbl>
    <w:p w14:paraId="7E9806A9" w14:textId="77777777" w:rsidR="00862F69" w:rsidRDefault="00862F69"/>
    <w:sectPr w:rsidR="00862F69"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3243" w14:textId="77777777" w:rsidR="00FD7977" w:rsidRDefault="00FD7977" w:rsidP="006D782F">
      <w:r>
        <w:separator/>
      </w:r>
    </w:p>
  </w:endnote>
  <w:endnote w:type="continuationSeparator" w:id="0">
    <w:p w14:paraId="3115054A" w14:textId="77777777" w:rsidR="00FD7977" w:rsidRDefault="00FD7977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F7A1" w14:textId="77777777" w:rsidR="00FD7977" w:rsidRDefault="00FD7977" w:rsidP="006D782F">
      <w:r>
        <w:separator/>
      </w:r>
    </w:p>
  </w:footnote>
  <w:footnote w:type="continuationSeparator" w:id="0">
    <w:p w14:paraId="6A89F329" w14:textId="77777777" w:rsidR="00FD7977" w:rsidRDefault="00FD7977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55A06CC"/>
    <w:multiLevelType w:val="multilevel"/>
    <w:tmpl w:val="C45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E7E86"/>
    <w:multiLevelType w:val="hybridMultilevel"/>
    <w:tmpl w:val="5F3A8834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0" w15:restartNumberingAfterBreak="0">
    <w:nsid w:val="2795458C"/>
    <w:multiLevelType w:val="multilevel"/>
    <w:tmpl w:val="9720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3" w15:restartNumberingAfterBreak="0">
    <w:nsid w:val="4313769F"/>
    <w:multiLevelType w:val="multilevel"/>
    <w:tmpl w:val="0D7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784164"/>
    <w:multiLevelType w:val="hybridMultilevel"/>
    <w:tmpl w:val="314E050E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0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3" w15:restartNumberingAfterBreak="0">
    <w:nsid w:val="71E54131"/>
    <w:multiLevelType w:val="hybridMultilevel"/>
    <w:tmpl w:val="598A9F3C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4" w15:restartNumberingAfterBreak="0">
    <w:nsid w:val="724768F1"/>
    <w:multiLevelType w:val="hybridMultilevel"/>
    <w:tmpl w:val="B0100C3C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5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525295">
    <w:abstractNumId w:val="14"/>
  </w:num>
  <w:num w:numId="2" w16cid:durableId="996960071">
    <w:abstractNumId w:val="7"/>
  </w:num>
  <w:num w:numId="3" w16cid:durableId="890924041">
    <w:abstractNumId w:val="8"/>
  </w:num>
  <w:num w:numId="4" w16cid:durableId="1928881397">
    <w:abstractNumId w:val="11"/>
  </w:num>
  <w:num w:numId="5" w16cid:durableId="2049986979">
    <w:abstractNumId w:val="26"/>
  </w:num>
  <w:num w:numId="6" w16cid:durableId="1027946828">
    <w:abstractNumId w:val="4"/>
  </w:num>
  <w:num w:numId="7" w16cid:durableId="1791437074">
    <w:abstractNumId w:val="16"/>
  </w:num>
  <w:num w:numId="8" w16cid:durableId="351685743">
    <w:abstractNumId w:val="15"/>
  </w:num>
  <w:num w:numId="9" w16cid:durableId="343440023">
    <w:abstractNumId w:val="27"/>
  </w:num>
  <w:num w:numId="10" w16cid:durableId="1735005877">
    <w:abstractNumId w:val="25"/>
  </w:num>
  <w:num w:numId="11" w16cid:durableId="2094474992">
    <w:abstractNumId w:val="21"/>
  </w:num>
  <w:num w:numId="12" w16cid:durableId="1674918840">
    <w:abstractNumId w:val="29"/>
  </w:num>
  <w:num w:numId="13" w16cid:durableId="1404058387">
    <w:abstractNumId w:val="18"/>
  </w:num>
  <w:num w:numId="14" w16cid:durableId="579602410">
    <w:abstractNumId w:val="17"/>
  </w:num>
  <w:num w:numId="15" w16cid:durableId="1901475497">
    <w:abstractNumId w:val="12"/>
  </w:num>
  <w:num w:numId="16" w16cid:durableId="715357408">
    <w:abstractNumId w:val="0"/>
  </w:num>
  <w:num w:numId="17" w16cid:durableId="1376584114">
    <w:abstractNumId w:val="9"/>
  </w:num>
  <w:num w:numId="18" w16cid:durableId="790901653">
    <w:abstractNumId w:val="5"/>
  </w:num>
  <w:num w:numId="19" w16cid:durableId="1579289783">
    <w:abstractNumId w:val="22"/>
  </w:num>
  <w:num w:numId="20" w16cid:durableId="736444093">
    <w:abstractNumId w:val="6"/>
  </w:num>
  <w:num w:numId="21" w16cid:durableId="1396976148">
    <w:abstractNumId w:val="28"/>
  </w:num>
  <w:num w:numId="22" w16cid:durableId="1549534411">
    <w:abstractNumId w:val="3"/>
  </w:num>
  <w:num w:numId="23" w16cid:durableId="192151760">
    <w:abstractNumId w:val="20"/>
  </w:num>
  <w:num w:numId="24" w16cid:durableId="1138766179">
    <w:abstractNumId w:val="10"/>
  </w:num>
  <w:num w:numId="25" w16cid:durableId="340278445">
    <w:abstractNumId w:val="13"/>
  </w:num>
  <w:num w:numId="26" w16cid:durableId="2132360678">
    <w:abstractNumId w:val="1"/>
  </w:num>
  <w:num w:numId="27" w16cid:durableId="115830714">
    <w:abstractNumId w:val="2"/>
  </w:num>
  <w:num w:numId="28" w16cid:durableId="213659810">
    <w:abstractNumId w:val="24"/>
  </w:num>
  <w:num w:numId="29" w16cid:durableId="128255158">
    <w:abstractNumId w:val="19"/>
  </w:num>
  <w:num w:numId="30" w16cid:durableId="19524687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13B7"/>
    <w:rsid w:val="000379FE"/>
    <w:rsid w:val="00064F7D"/>
    <w:rsid w:val="000663A6"/>
    <w:rsid w:val="000670F7"/>
    <w:rsid w:val="000A4F83"/>
    <w:rsid w:val="000C5406"/>
    <w:rsid w:val="000D31FA"/>
    <w:rsid w:val="000F4675"/>
    <w:rsid w:val="0010129E"/>
    <w:rsid w:val="00130D6C"/>
    <w:rsid w:val="00134930"/>
    <w:rsid w:val="00141B8A"/>
    <w:rsid w:val="00191E44"/>
    <w:rsid w:val="001D1D1E"/>
    <w:rsid w:val="0023605B"/>
    <w:rsid w:val="00261E47"/>
    <w:rsid w:val="00271C3D"/>
    <w:rsid w:val="002B5E25"/>
    <w:rsid w:val="002E02E8"/>
    <w:rsid w:val="002E4914"/>
    <w:rsid w:val="003223A1"/>
    <w:rsid w:val="00344AF9"/>
    <w:rsid w:val="00354820"/>
    <w:rsid w:val="003B105A"/>
    <w:rsid w:val="003B78A8"/>
    <w:rsid w:val="003D4FE1"/>
    <w:rsid w:val="003E379C"/>
    <w:rsid w:val="00411935"/>
    <w:rsid w:val="004729B2"/>
    <w:rsid w:val="00472CD5"/>
    <w:rsid w:val="00480763"/>
    <w:rsid w:val="004D076D"/>
    <w:rsid w:val="004E0B43"/>
    <w:rsid w:val="004E66CF"/>
    <w:rsid w:val="00502371"/>
    <w:rsid w:val="005712B2"/>
    <w:rsid w:val="00580D6F"/>
    <w:rsid w:val="005815A0"/>
    <w:rsid w:val="005A7A77"/>
    <w:rsid w:val="005C222A"/>
    <w:rsid w:val="005D5565"/>
    <w:rsid w:val="005D55EE"/>
    <w:rsid w:val="00603E37"/>
    <w:rsid w:val="0060646F"/>
    <w:rsid w:val="00684014"/>
    <w:rsid w:val="006860BA"/>
    <w:rsid w:val="0069493E"/>
    <w:rsid w:val="006A44B2"/>
    <w:rsid w:val="006C5F93"/>
    <w:rsid w:val="006D782F"/>
    <w:rsid w:val="007357C3"/>
    <w:rsid w:val="00766470"/>
    <w:rsid w:val="00774B4A"/>
    <w:rsid w:val="00780CDC"/>
    <w:rsid w:val="007B143F"/>
    <w:rsid w:val="007B1F0B"/>
    <w:rsid w:val="007C276C"/>
    <w:rsid w:val="007D1DF0"/>
    <w:rsid w:val="007E03CD"/>
    <w:rsid w:val="007E3B5F"/>
    <w:rsid w:val="007E52DF"/>
    <w:rsid w:val="0081184D"/>
    <w:rsid w:val="008431B1"/>
    <w:rsid w:val="00861589"/>
    <w:rsid w:val="00862F69"/>
    <w:rsid w:val="008870BE"/>
    <w:rsid w:val="0089776F"/>
    <w:rsid w:val="008F1791"/>
    <w:rsid w:val="009019D0"/>
    <w:rsid w:val="00902E2A"/>
    <w:rsid w:val="009034D6"/>
    <w:rsid w:val="00903EAF"/>
    <w:rsid w:val="00914EA5"/>
    <w:rsid w:val="00932ED5"/>
    <w:rsid w:val="009848F3"/>
    <w:rsid w:val="00A01A7E"/>
    <w:rsid w:val="00A044E9"/>
    <w:rsid w:val="00A0455E"/>
    <w:rsid w:val="00A0656D"/>
    <w:rsid w:val="00A129B8"/>
    <w:rsid w:val="00A25951"/>
    <w:rsid w:val="00A5099A"/>
    <w:rsid w:val="00A60AC3"/>
    <w:rsid w:val="00A64C39"/>
    <w:rsid w:val="00A70011"/>
    <w:rsid w:val="00A735E4"/>
    <w:rsid w:val="00A80779"/>
    <w:rsid w:val="00AA2859"/>
    <w:rsid w:val="00AA72D4"/>
    <w:rsid w:val="00AC1B76"/>
    <w:rsid w:val="00AD2026"/>
    <w:rsid w:val="00AD5132"/>
    <w:rsid w:val="00AE4828"/>
    <w:rsid w:val="00AF5BE4"/>
    <w:rsid w:val="00B31D79"/>
    <w:rsid w:val="00B3742D"/>
    <w:rsid w:val="00B44FDC"/>
    <w:rsid w:val="00B64E33"/>
    <w:rsid w:val="00B85F00"/>
    <w:rsid w:val="00B8605C"/>
    <w:rsid w:val="00BB47F1"/>
    <w:rsid w:val="00BC3603"/>
    <w:rsid w:val="00BD4487"/>
    <w:rsid w:val="00BD4ED5"/>
    <w:rsid w:val="00BD7D3C"/>
    <w:rsid w:val="00C173E7"/>
    <w:rsid w:val="00C37C18"/>
    <w:rsid w:val="00C62E23"/>
    <w:rsid w:val="00C92ADE"/>
    <w:rsid w:val="00CC5B48"/>
    <w:rsid w:val="00CE0AAC"/>
    <w:rsid w:val="00CF4344"/>
    <w:rsid w:val="00D34384"/>
    <w:rsid w:val="00D4188F"/>
    <w:rsid w:val="00D92353"/>
    <w:rsid w:val="00DB1B5A"/>
    <w:rsid w:val="00DC6926"/>
    <w:rsid w:val="00E15B20"/>
    <w:rsid w:val="00E16147"/>
    <w:rsid w:val="00E325A3"/>
    <w:rsid w:val="00E441C4"/>
    <w:rsid w:val="00E5464B"/>
    <w:rsid w:val="00E63879"/>
    <w:rsid w:val="00E65D66"/>
    <w:rsid w:val="00E67258"/>
    <w:rsid w:val="00E9115E"/>
    <w:rsid w:val="00ED48DC"/>
    <w:rsid w:val="00EF46D7"/>
    <w:rsid w:val="00F47298"/>
    <w:rsid w:val="00F97747"/>
    <w:rsid w:val="00FD0F7B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4E6A7157-564E-4DD5-8A95-E556F21F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93E"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3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2026-04-02T17:17:00Z</dcterms:created>
  <dcterms:modified xsi:type="dcterms:W3CDTF">2026-04-02T17:17:00Z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  <property fmtid="{D5CDD505-2E9C-101B-9397-08002B2CF9AE}" pid="8" name="GrammarlyDocumentId">
    <vt:lpwstr>7e7abf79-6942-4c85-8b8b-bfb3a40cf679</vt:lpwstr>
  </property>
</Properties>
</file>