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2A2A" w14:textId="77777777" w:rsidR="00F85798" w:rsidRDefault="00F85798">
      <w:pPr>
        <w:pStyle w:val="BodyText"/>
        <w:spacing w:before="217"/>
        <w:rPr>
          <w:rFonts w:ascii="Times New Roman"/>
          <w:b w:val="0"/>
        </w:rPr>
      </w:pPr>
    </w:p>
    <w:p w14:paraId="7D5D2A2B" w14:textId="77777777" w:rsidR="00F85798" w:rsidRDefault="00870113" w:rsidP="00B741B4">
      <w:pPr>
        <w:pStyle w:val="BodyText"/>
        <w:spacing w:before="1"/>
        <w:ind w:left="3456" w:right="3327"/>
        <w:jc w:val="center"/>
      </w:pPr>
      <w:r>
        <w:rPr>
          <w:noProof/>
        </w:rPr>
        <w:drawing>
          <wp:anchor distT="0" distB="0" distL="0" distR="0" simplePos="0" relativeHeight="15729152" behindDoc="0" locked="0" layoutInCell="1" allowOverlap="1" wp14:anchorId="7D5D2B17" wp14:editId="7D5D2B18">
            <wp:simplePos x="0" y="0"/>
            <wp:positionH relativeFrom="page">
              <wp:posOffset>367029</wp:posOffset>
            </wp:positionH>
            <wp:positionV relativeFrom="paragraph">
              <wp:posOffset>-283832</wp:posOffset>
            </wp:positionV>
            <wp:extent cx="828616" cy="10413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28616" cy="1041399"/>
                    </a:xfrm>
                    <a:prstGeom prst="rect">
                      <a:avLst/>
                    </a:prstGeom>
                  </pic:spPr>
                </pic:pic>
              </a:graphicData>
            </a:graphic>
          </wp:anchor>
        </w:drawing>
      </w:r>
      <w:r>
        <w:rPr>
          <w:noProof/>
        </w:rPr>
        <w:drawing>
          <wp:anchor distT="0" distB="0" distL="0" distR="0" simplePos="0" relativeHeight="15729664" behindDoc="0" locked="0" layoutInCell="1" allowOverlap="1" wp14:anchorId="7D5D2B19" wp14:editId="7D5D2B1A">
            <wp:simplePos x="0" y="0"/>
            <wp:positionH relativeFrom="page">
              <wp:posOffset>8559800</wp:posOffset>
            </wp:positionH>
            <wp:positionV relativeFrom="paragraph">
              <wp:posOffset>-283832</wp:posOffset>
            </wp:positionV>
            <wp:extent cx="828605" cy="104520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28605" cy="1045209"/>
                    </a:xfrm>
                    <a:prstGeom prst="rect">
                      <a:avLst/>
                    </a:prstGeom>
                  </pic:spPr>
                </pic:pic>
              </a:graphicData>
            </a:graphic>
          </wp:anchor>
        </w:drawing>
      </w:r>
      <w:r>
        <w:t>GEORGIA</w:t>
      </w:r>
      <w:r>
        <w:rPr>
          <w:spacing w:val="-9"/>
        </w:rPr>
        <w:t xml:space="preserve"> </w:t>
      </w:r>
      <w:r>
        <w:t>ASSOCIATION</w:t>
      </w:r>
      <w:r>
        <w:rPr>
          <w:spacing w:val="-8"/>
        </w:rPr>
        <w:t xml:space="preserve"> </w:t>
      </w:r>
      <w:r>
        <w:t>OF</w:t>
      </w:r>
      <w:r>
        <w:rPr>
          <w:spacing w:val="-8"/>
        </w:rPr>
        <w:t xml:space="preserve"> </w:t>
      </w:r>
      <w:r>
        <w:t>COMMUNITY</w:t>
      </w:r>
      <w:r>
        <w:rPr>
          <w:spacing w:val="-8"/>
        </w:rPr>
        <w:t xml:space="preserve"> </w:t>
      </w:r>
      <w:r>
        <w:t>SERVICE</w:t>
      </w:r>
      <w:r>
        <w:rPr>
          <w:spacing w:val="-9"/>
        </w:rPr>
        <w:t xml:space="preserve"> </w:t>
      </w:r>
      <w:r>
        <w:t>BOARDS ADMINISTRATIVE OPERATIONS COMMITTEE</w:t>
      </w:r>
    </w:p>
    <w:p w14:paraId="3616A466" w14:textId="01FF0979" w:rsidR="00B741B4" w:rsidRDefault="00AC41E1" w:rsidP="00A466B4">
      <w:pPr>
        <w:pStyle w:val="BodyText"/>
        <w:ind w:left="5990" w:right="3600"/>
      </w:pPr>
      <w:r>
        <w:t xml:space="preserve">THURSDAY, </w:t>
      </w:r>
      <w:r w:rsidR="00A466B4">
        <w:t>SEPTEMBER 11</w:t>
      </w:r>
      <w:r w:rsidR="00746630">
        <w:t>, 202</w:t>
      </w:r>
      <w:r>
        <w:t>5</w:t>
      </w:r>
      <w:r w:rsidR="00870113">
        <w:t xml:space="preserve"> – 10:00AM</w:t>
      </w:r>
    </w:p>
    <w:p w14:paraId="7D5D2A2C" w14:textId="52237A46" w:rsidR="00F85798" w:rsidRDefault="00870113" w:rsidP="00B741B4">
      <w:pPr>
        <w:pStyle w:val="BodyText"/>
        <w:ind w:left="5990" w:right="4320"/>
      </w:pPr>
      <w:r>
        <w:t>VIRTUAL</w:t>
      </w:r>
      <w:r>
        <w:rPr>
          <w:spacing w:val="-13"/>
        </w:rPr>
        <w:t xml:space="preserve"> </w:t>
      </w:r>
      <w:r>
        <w:t>MEETING</w:t>
      </w:r>
      <w:r>
        <w:rPr>
          <w:spacing w:val="-13"/>
        </w:rPr>
        <w:t xml:space="preserve"> </w:t>
      </w:r>
      <w:r>
        <w:t>MINUTES</w:t>
      </w:r>
    </w:p>
    <w:p w14:paraId="7D5D2A2D" w14:textId="77777777" w:rsidR="00F85798" w:rsidRDefault="00F85798">
      <w:pPr>
        <w:rPr>
          <w:b/>
          <w:sz w:val="20"/>
        </w:rPr>
      </w:pPr>
    </w:p>
    <w:p w14:paraId="7D5D2A2E" w14:textId="77777777" w:rsidR="00F85798" w:rsidRDefault="00F85798">
      <w:pPr>
        <w:spacing w:before="41"/>
        <w:rPr>
          <w:b/>
          <w:sz w:val="20"/>
        </w:rPr>
      </w:pPr>
    </w:p>
    <w:tbl>
      <w:tblPr>
        <w:tblW w:w="0" w:type="auto"/>
        <w:tblInd w:w="1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10"/>
        <w:gridCol w:w="4555"/>
        <w:gridCol w:w="625"/>
        <w:gridCol w:w="3870"/>
        <w:gridCol w:w="630"/>
        <w:gridCol w:w="4097"/>
      </w:tblGrid>
      <w:tr w:rsidR="00F85798" w14:paraId="7D5D2A30" w14:textId="77777777">
        <w:trPr>
          <w:trHeight w:val="224"/>
        </w:trPr>
        <w:tc>
          <w:tcPr>
            <w:tcW w:w="14787" w:type="dxa"/>
            <w:gridSpan w:val="6"/>
            <w:tcBorders>
              <w:bottom w:val="single" w:sz="6" w:space="0" w:color="000000"/>
            </w:tcBorders>
          </w:tcPr>
          <w:p w14:paraId="7D5D2A2F" w14:textId="77777777" w:rsidR="00F85798" w:rsidRDefault="00870113">
            <w:pPr>
              <w:pStyle w:val="TableParagraph"/>
              <w:spacing w:line="204" w:lineRule="exact"/>
              <w:ind w:left="104"/>
              <w:rPr>
                <w:b/>
                <w:i/>
                <w:sz w:val="18"/>
              </w:rPr>
            </w:pPr>
            <w:r>
              <w:rPr>
                <w:b/>
                <w:sz w:val="18"/>
              </w:rPr>
              <w:t>MEMBERSHIP</w:t>
            </w:r>
            <w:r>
              <w:rPr>
                <w:b/>
                <w:spacing w:val="-2"/>
                <w:sz w:val="18"/>
              </w:rPr>
              <w:t xml:space="preserve"> </w:t>
            </w:r>
            <w:r>
              <w:rPr>
                <w:b/>
                <w:sz w:val="18"/>
              </w:rPr>
              <w:t>ATTENDANCE:</w:t>
            </w:r>
            <w:r>
              <w:rPr>
                <w:b/>
                <w:spacing w:val="-1"/>
                <w:sz w:val="18"/>
              </w:rPr>
              <w:t xml:space="preserve"> </w:t>
            </w:r>
            <w:r>
              <w:rPr>
                <w:b/>
                <w:i/>
                <w:sz w:val="18"/>
              </w:rPr>
              <w:t>X</w:t>
            </w:r>
            <w:r>
              <w:rPr>
                <w:b/>
                <w:i/>
                <w:spacing w:val="-2"/>
                <w:sz w:val="18"/>
              </w:rPr>
              <w:t xml:space="preserve"> </w:t>
            </w:r>
            <w:r>
              <w:rPr>
                <w:b/>
                <w:i/>
                <w:sz w:val="18"/>
              </w:rPr>
              <w:t>-</w:t>
            </w:r>
            <w:r>
              <w:rPr>
                <w:b/>
                <w:i/>
                <w:spacing w:val="-4"/>
                <w:sz w:val="18"/>
              </w:rPr>
              <w:t xml:space="preserve"> </w:t>
            </w:r>
            <w:r>
              <w:rPr>
                <w:b/>
                <w:i/>
                <w:sz w:val="18"/>
              </w:rPr>
              <w:t>Denotes</w:t>
            </w:r>
            <w:r>
              <w:rPr>
                <w:b/>
                <w:i/>
                <w:spacing w:val="-1"/>
                <w:sz w:val="18"/>
              </w:rPr>
              <w:t xml:space="preserve"> </w:t>
            </w:r>
            <w:r>
              <w:rPr>
                <w:b/>
                <w:i/>
                <w:spacing w:val="-2"/>
                <w:sz w:val="18"/>
              </w:rPr>
              <w:t>Attendance</w:t>
            </w:r>
          </w:p>
        </w:tc>
      </w:tr>
      <w:tr w:rsidR="00A466B4" w14:paraId="7D5D2A37" w14:textId="77777777" w:rsidTr="002B4AF1">
        <w:trPr>
          <w:trHeight w:val="216"/>
        </w:trPr>
        <w:tc>
          <w:tcPr>
            <w:tcW w:w="1010" w:type="dxa"/>
            <w:tcBorders>
              <w:top w:val="single" w:sz="6" w:space="0" w:color="000000"/>
              <w:bottom w:val="single" w:sz="6" w:space="0" w:color="000000"/>
              <w:right w:val="single" w:sz="6" w:space="0" w:color="000000"/>
            </w:tcBorders>
            <w:vAlign w:val="center"/>
          </w:tcPr>
          <w:p w14:paraId="7D5D2A31" w14:textId="10DAD631" w:rsidR="00A466B4" w:rsidRPr="00EA25A4" w:rsidRDefault="00A466B4" w:rsidP="002B4AF1">
            <w:pPr>
              <w:pStyle w:val="TableParagraph"/>
              <w:spacing w:line="186" w:lineRule="exact"/>
              <w:ind w:left="22"/>
              <w:jc w:val="center"/>
              <w:rPr>
                <w:b/>
                <w:sz w:val="18"/>
                <w:szCs w:val="18"/>
              </w:rPr>
            </w:pPr>
            <w:r w:rsidRPr="00EA25A4">
              <w:rPr>
                <w:b/>
                <w:sz w:val="18"/>
                <w:szCs w:val="18"/>
              </w:rPr>
              <w:t>X</w:t>
            </w:r>
          </w:p>
        </w:tc>
        <w:tc>
          <w:tcPr>
            <w:tcW w:w="4555" w:type="dxa"/>
            <w:tcBorders>
              <w:top w:val="single" w:sz="6" w:space="0" w:color="000000"/>
              <w:left w:val="single" w:sz="6" w:space="0" w:color="000000"/>
              <w:bottom w:val="single" w:sz="6" w:space="0" w:color="000000"/>
              <w:right w:val="single" w:sz="6" w:space="0" w:color="000000"/>
            </w:tcBorders>
            <w:vAlign w:val="center"/>
          </w:tcPr>
          <w:p w14:paraId="7D5D2A32" w14:textId="77777777" w:rsidR="00A466B4" w:rsidRPr="00EA25A4" w:rsidRDefault="00A466B4" w:rsidP="002B4AF1">
            <w:pPr>
              <w:pStyle w:val="TableParagraph"/>
              <w:spacing w:line="186" w:lineRule="exact"/>
              <w:ind w:left="122"/>
              <w:rPr>
                <w:b/>
                <w:sz w:val="18"/>
              </w:rPr>
            </w:pPr>
            <w:r w:rsidRPr="00EA25A4">
              <w:rPr>
                <w:b/>
                <w:sz w:val="18"/>
              </w:rPr>
              <w:t>Chair- Pam Cartwright- Legacy</w:t>
            </w:r>
          </w:p>
        </w:tc>
        <w:tc>
          <w:tcPr>
            <w:tcW w:w="625" w:type="dxa"/>
            <w:tcBorders>
              <w:top w:val="single" w:sz="6" w:space="0" w:color="000000"/>
              <w:left w:val="single" w:sz="6" w:space="0" w:color="000000"/>
              <w:bottom w:val="single" w:sz="6" w:space="0" w:color="000000"/>
              <w:right w:val="single" w:sz="6" w:space="0" w:color="000000"/>
            </w:tcBorders>
            <w:vAlign w:val="center"/>
          </w:tcPr>
          <w:p w14:paraId="7D5D2A33" w14:textId="1F938AE4" w:rsidR="00A466B4" w:rsidRPr="00EA25A4" w:rsidRDefault="00A466B4" w:rsidP="002B4AF1">
            <w:pPr>
              <w:pStyle w:val="TableParagraph"/>
              <w:spacing w:line="186" w:lineRule="exact"/>
              <w:ind w:left="41"/>
              <w:jc w:val="center"/>
              <w:rPr>
                <w:b/>
                <w:sz w:val="18"/>
                <w:szCs w:val="18"/>
              </w:rPr>
            </w:pPr>
            <w:r w:rsidRPr="00EA25A4">
              <w:rPr>
                <w:b/>
                <w:sz w:val="18"/>
                <w:szCs w:val="18"/>
              </w:rPr>
              <w:t>X</w:t>
            </w:r>
          </w:p>
        </w:tc>
        <w:tc>
          <w:tcPr>
            <w:tcW w:w="3870" w:type="dxa"/>
            <w:tcBorders>
              <w:top w:val="single" w:sz="6" w:space="0" w:color="000000"/>
              <w:left w:val="single" w:sz="6" w:space="0" w:color="000000"/>
              <w:bottom w:val="single" w:sz="6" w:space="0" w:color="000000"/>
              <w:right w:val="single" w:sz="6" w:space="0" w:color="000000"/>
            </w:tcBorders>
            <w:vAlign w:val="center"/>
          </w:tcPr>
          <w:p w14:paraId="7D5D2A34" w14:textId="7A441DBF" w:rsidR="00A466B4" w:rsidRPr="00EA25A4" w:rsidRDefault="00A466B4" w:rsidP="002B4AF1">
            <w:pPr>
              <w:pStyle w:val="TableParagraph"/>
              <w:spacing w:line="186" w:lineRule="exact"/>
              <w:ind w:left="120"/>
              <w:rPr>
                <w:b/>
                <w:sz w:val="18"/>
              </w:rPr>
            </w:pPr>
            <w:r w:rsidRPr="00EA25A4">
              <w:rPr>
                <w:b/>
                <w:sz w:val="18"/>
              </w:rPr>
              <w:t>CSB of Middle Georgia- Terry Richards</w:t>
            </w:r>
          </w:p>
        </w:tc>
        <w:tc>
          <w:tcPr>
            <w:tcW w:w="630" w:type="dxa"/>
            <w:tcBorders>
              <w:top w:val="single" w:sz="6" w:space="0" w:color="000000"/>
              <w:left w:val="single" w:sz="6" w:space="0" w:color="000000"/>
              <w:bottom w:val="single" w:sz="6" w:space="0" w:color="000000"/>
              <w:right w:val="single" w:sz="6" w:space="0" w:color="000000"/>
            </w:tcBorders>
            <w:vAlign w:val="center"/>
          </w:tcPr>
          <w:p w14:paraId="7D5D2A35" w14:textId="658EC41A" w:rsidR="00A466B4" w:rsidRPr="00EA25A4" w:rsidRDefault="00A466B4" w:rsidP="002B4AF1">
            <w:pPr>
              <w:pStyle w:val="TableParagraph"/>
              <w:spacing w:line="186" w:lineRule="exact"/>
              <w:ind w:left="44"/>
              <w:jc w:val="center"/>
              <w:rPr>
                <w:b/>
                <w:sz w:val="18"/>
              </w:rPr>
            </w:pPr>
            <w:r w:rsidRPr="00EA25A4">
              <w:rPr>
                <w:b/>
                <w:sz w:val="18"/>
                <w:szCs w:val="18"/>
              </w:rPr>
              <w:t>X</w:t>
            </w:r>
          </w:p>
        </w:tc>
        <w:tc>
          <w:tcPr>
            <w:tcW w:w="4097" w:type="dxa"/>
            <w:tcBorders>
              <w:top w:val="single" w:sz="6" w:space="0" w:color="000000"/>
              <w:left w:val="single" w:sz="6" w:space="0" w:color="000000"/>
              <w:bottom w:val="single" w:sz="6" w:space="0" w:color="000000"/>
            </w:tcBorders>
            <w:vAlign w:val="center"/>
          </w:tcPr>
          <w:p w14:paraId="7D5D2A36" w14:textId="3105FFA6" w:rsidR="00A466B4" w:rsidRPr="00EA25A4" w:rsidRDefault="00A466B4" w:rsidP="002B4AF1">
            <w:pPr>
              <w:pStyle w:val="TableParagraph"/>
              <w:spacing w:line="186" w:lineRule="exact"/>
              <w:rPr>
                <w:b/>
                <w:sz w:val="18"/>
              </w:rPr>
            </w:pPr>
            <w:r w:rsidRPr="00EA25A4">
              <w:rPr>
                <w:b/>
                <w:sz w:val="18"/>
              </w:rPr>
              <w:t>New Horizons- Susan Gallagher</w:t>
            </w:r>
          </w:p>
        </w:tc>
      </w:tr>
      <w:tr w:rsidR="00A466B4" w14:paraId="7D5D2A3E" w14:textId="77777777" w:rsidTr="002B4AF1">
        <w:trPr>
          <w:trHeight w:val="216"/>
        </w:trPr>
        <w:tc>
          <w:tcPr>
            <w:tcW w:w="1010" w:type="dxa"/>
            <w:tcBorders>
              <w:top w:val="single" w:sz="6" w:space="0" w:color="000000"/>
              <w:bottom w:val="single" w:sz="6" w:space="0" w:color="000000"/>
              <w:right w:val="single" w:sz="6" w:space="0" w:color="000000"/>
            </w:tcBorders>
            <w:vAlign w:val="center"/>
          </w:tcPr>
          <w:p w14:paraId="7D5D2A38" w14:textId="2F54D6A2" w:rsidR="00A466B4" w:rsidRPr="00EA25A4" w:rsidRDefault="00A466B4" w:rsidP="002B4AF1">
            <w:pPr>
              <w:pStyle w:val="TableParagraph"/>
              <w:spacing w:line="183" w:lineRule="exact"/>
              <w:ind w:left="22"/>
              <w:jc w:val="center"/>
              <w:rPr>
                <w:b/>
                <w:sz w:val="18"/>
                <w:szCs w:val="18"/>
              </w:rPr>
            </w:pPr>
            <w:r w:rsidRPr="00EA25A4">
              <w:rPr>
                <w:b/>
                <w:sz w:val="18"/>
                <w:szCs w:val="18"/>
              </w:rPr>
              <w:t>X</w:t>
            </w:r>
          </w:p>
        </w:tc>
        <w:tc>
          <w:tcPr>
            <w:tcW w:w="4555" w:type="dxa"/>
            <w:tcBorders>
              <w:top w:val="single" w:sz="6" w:space="0" w:color="000000"/>
              <w:left w:val="single" w:sz="6" w:space="0" w:color="000000"/>
              <w:bottom w:val="single" w:sz="6" w:space="0" w:color="000000"/>
              <w:right w:val="single" w:sz="6" w:space="0" w:color="000000"/>
            </w:tcBorders>
            <w:vAlign w:val="center"/>
          </w:tcPr>
          <w:p w14:paraId="7D5D2A39" w14:textId="6D87350F" w:rsidR="00A466B4" w:rsidRPr="00EA25A4" w:rsidRDefault="00A466B4" w:rsidP="002B4AF1">
            <w:pPr>
              <w:pStyle w:val="TableParagraph"/>
              <w:spacing w:line="183" w:lineRule="exact"/>
              <w:ind w:left="122"/>
              <w:rPr>
                <w:b/>
                <w:sz w:val="18"/>
              </w:rPr>
            </w:pPr>
            <w:r w:rsidRPr="00EA25A4">
              <w:rPr>
                <w:b/>
                <w:sz w:val="18"/>
              </w:rPr>
              <w:t>Vice Chair- Fabio Van De Merwe- Claratel</w:t>
            </w:r>
          </w:p>
        </w:tc>
        <w:tc>
          <w:tcPr>
            <w:tcW w:w="625" w:type="dxa"/>
            <w:tcBorders>
              <w:top w:val="single" w:sz="6" w:space="0" w:color="000000"/>
              <w:left w:val="single" w:sz="6" w:space="0" w:color="000000"/>
              <w:bottom w:val="single" w:sz="6" w:space="0" w:color="000000"/>
              <w:right w:val="single" w:sz="6" w:space="0" w:color="000000"/>
            </w:tcBorders>
            <w:vAlign w:val="center"/>
          </w:tcPr>
          <w:p w14:paraId="7D5D2A3A" w14:textId="3FDD8839" w:rsidR="00A466B4" w:rsidRPr="00EA25A4" w:rsidRDefault="00A466B4" w:rsidP="002B4AF1">
            <w:pPr>
              <w:pStyle w:val="TableParagraph"/>
              <w:spacing w:line="183" w:lineRule="exact"/>
              <w:ind w:left="41" w:right="10"/>
              <w:jc w:val="center"/>
              <w:rPr>
                <w:b/>
                <w:sz w:val="18"/>
                <w:szCs w:val="18"/>
              </w:rPr>
            </w:pPr>
          </w:p>
        </w:tc>
        <w:tc>
          <w:tcPr>
            <w:tcW w:w="3870" w:type="dxa"/>
            <w:tcBorders>
              <w:top w:val="single" w:sz="6" w:space="0" w:color="000000"/>
              <w:left w:val="single" w:sz="6" w:space="0" w:color="000000"/>
              <w:bottom w:val="single" w:sz="6" w:space="0" w:color="000000"/>
              <w:right w:val="single" w:sz="6" w:space="0" w:color="000000"/>
            </w:tcBorders>
            <w:vAlign w:val="center"/>
          </w:tcPr>
          <w:p w14:paraId="7D5D2A3B" w14:textId="58C9E877" w:rsidR="00A466B4" w:rsidRPr="00EA25A4" w:rsidRDefault="00A466B4" w:rsidP="002B4AF1">
            <w:pPr>
              <w:pStyle w:val="TableParagraph"/>
              <w:spacing w:line="183" w:lineRule="exact"/>
              <w:ind w:left="120"/>
              <w:rPr>
                <w:b/>
                <w:sz w:val="18"/>
              </w:rPr>
            </w:pPr>
            <w:r w:rsidRPr="00EA25A4">
              <w:rPr>
                <w:b/>
                <w:sz w:val="18"/>
              </w:rPr>
              <w:t>Douglas County – Ivy Wright</w:t>
            </w:r>
          </w:p>
        </w:tc>
        <w:tc>
          <w:tcPr>
            <w:tcW w:w="630" w:type="dxa"/>
            <w:tcBorders>
              <w:top w:val="single" w:sz="6" w:space="0" w:color="000000"/>
              <w:left w:val="single" w:sz="6" w:space="0" w:color="000000"/>
              <w:bottom w:val="single" w:sz="6" w:space="0" w:color="000000"/>
              <w:right w:val="single" w:sz="6" w:space="0" w:color="000000"/>
            </w:tcBorders>
            <w:vAlign w:val="center"/>
          </w:tcPr>
          <w:p w14:paraId="7D5D2A3C" w14:textId="4899FB3D" w:rsidR="00A466B4" w:rsidRPr="00EA25A4" w:rsidRDefault="00A466B4" w:rsidP="002B4AF1">
            <w:pPr>
              <w:pStyle w:val="TableParagraph"/>
              <w:spacing w:line="183" w:lineRule="exact"/>
              <w:ind w:left="44"/>
              <w:jc w:val="center"/>
              <w:rPr>
                <w:b/>
                <w:sz w:val="18"/>
              </w:rPr>
            </w:pPr>
          </w:p>
        </w:tc>
        <w:tc>
          <w:tcPr>
            <w:tcW w:w="4097" w:type="dxa"/>
            <w:tcBorders>
              <w:top w:val="single" w:sz="6" w:space="0" w:color="000000"/>
              <w:left w:val="single" w:sz="6" w:space="0" w:color="000000"/>
              <w:bottom w:val="single" w:sz="6" w:space="0" w:color="000000"/>
            </w:tcBorders>
            <w:vAlign w:val="center"/>
          </w:tcPr>
          <w:p w14:paraId="7D5D2A3D" w14:textId="01B9DC13" w:rsidR="00A466B4" w:rsidRPr="00EA25A4" w:rsidRDefault="00A466B4" w:rsidP="002B4AF1">
            <w:pPr>
              <w:pStyle w:val="TableParagraph"/>
              <w:spacing w:line="183" w:lineRule="exact"/>
              <w:rPr>
                <w:b/>
                <w:sz w:val="18"/>
              </w:rPr>
            </w:pPr>
            <w:r w:rsidRPr="00EA25A4">
              <w:rPr>
                <w:b/>
                <w:sz w:val="18"/>
              </w:rPr>
              <w:t>Oconee- Kristi Stiggers</w:t>
            </w:r>
          </w:p>
        </w:tc>
      </w:tr>
      <w:tr w:rsidR="00A466B4" w14:paraId="7D5D2A45" w14:textId="77777777" w:rsidTr="002B4AF1">
        <w:trPr>
          <w:trHeight w:val="216"/>
        </w:trPr>
        <w:tc>
          <w:tcPr>
            <w:tcW w:w="1010" w:type="dxa"/>
            <w:tcBorders>
              <w:top w:val="single" w:sz="6" w:space="0" w:color="000000"/>
              <w:bottom w:val="single" w:sz="6" w:space="0" w:color="000000"/>
              <w:right w:val="single" w:sz="6" w:space="0" w:color="000000"/>
            </w:tcBorders>
            <w:vAlign w:val="center"/>
          </w:tcPr>
          <w:p w14:paraId="7D5D2A3F" w14:textId="27556294" w:rsidR="00A466B4" w:rsidRPr="00EA25A4" w:rsidRDefault="00A466B4" w:rsidP="002B4AF1">
            <w:pPr>
              <w:pStyle w:val="TableParagraph"/>
              <w:spacing w:line="183" w:lineRule="exact"/>
              <w:ind w:left="22"/>
              <w:jc w:val="center"/>
              <w:rPr>
                <w:b/>
                <w:sz w:val="18"/>
                <w:szCs w:val="18"/>
              </w:rPr>
            </w:pPr>
            <w:r w:rsidRPr="00EA25A4">
              <w:rPr>
                <w:b/>
                <w:sz w:val="18"/>
                <w:szCs w:val="18"/>
              </w:rPr>
              <w:t>X</w:t>
            </w:r>
          </w:p>
        </w:tc>
        <w:tc>
          <w:tcPr>
            <w:tcW w:w="4555" w:type="dxa"/>
            <w:tcBorders>
              <w:top w:val="single" w:sz="6" w:space="0" w:color="000000"/>
              <w:left w:val="single" w:sz="6" w:space="0" w:color="000000"/>
              <w:bottom w:val="single" w:sz="6" w:space="0" w:color="000000"/>
              <w:right w:val="single" w:sz="6" w:space="0" w:color="000000"/>
            </w:tcBorders>
            <w:vAlign w:val="center"/>
          </w:tcPr>
          <w:p w14:paraId="7D5D2A40" w14:textId="77777777" w:rsidR="00A466B4" w:rsidRPr="00EA25A4" w:rsidRDefault="00A466B4" w:rsidP="002B4AF1">
            <w:pPr>
              <w:pStyle w:val="TableParagraph"/>
              <w:spacing w:line="183" w:lineRule="exact"/>
              <w:ind w:left="122"/>
              <w:rPr>
                <w:b/>
                <w:sz w:val="18"/>
              </w:rPr>
            </w:pPr>
            <w:r w:rsidRPr="00EA25A4">
              <w:rPr>
                <w:b/>
                <w:sz w:val="18"/>
              </w:rPr>
              <w:t>Advantage- Tammy Conlin</w:t>
            </w:r>
          </w:p>
        </w:tc>
        <w:tc>
          <w:tcPr>
            <w:tcW w:w="625" w:type="dxa"/>
            <w:tcBorders>
              <w:top w:val="single" w:sz="6" w:space="0" w:color="000000"/>
              <w:left w:val="single" w:sz="6" w:space="0" w:color="000000"/>
              <w:bottom w:val="single" w:sz="6" w:space="0" w:color="000000"/>
              <w:right w:val="single" w:sz="6" w:space="0" w:color="000000"/>
            </w:tcBorders>
            <w:vAlign w:val="center"/>
          </w:tcPr>
          <w:p w14:paraId="7D5D2A41" w14:textId="4791639E" w:rsidR="00A466B4" w:rsidRPr="00EA25A4" w:rsidRDefault="00A466B4" w:rsidP="002B4AF1">
            <w:pPr>
              <w:pStyle w:val="TableParagraph"/>
              <w:jc w:val="center"/>
              <w:rPr>
                <w:b/>
                <w:sz w:val="18"/>
                <w:szCs w:val="18"/>
              </w:rPr>
            </w:pPr>
          </w:p>
        </w:tc>
        <w:tc>
          <w:tcPr>
            <w:tcW w:w="3870" w:type="dxa"/>
            <w:tcBorders>
              <w:top w:val="single" w:sz="6" w:space="0" w:color="000000"/>
              <w:left w:val="single" w:sz="6" w:space="0" w:color="000000"/>
              <w:bottom w:val="single" w:sz="6" w:space="0" w:color="000000"/>
              <w:right w:val="single" w:sz="6" w:space="0" w:color="000000"/>
            </w:tcBorders>
            <w:vAlign w:val="center"/>
          </w:tcPr>
          <w:p w14:paraId="7D5D2A42" w14:textId="54E7F413" w:rsidR="00A466B4" w:rsidRPr="00EA25A4" w:rsidRDefault="00A466B4" w:rsidP="002B4AF1">
            <w:pPr>
              <w:pStyle w:val="TableParagraph"/>
              <w:spacing w:line="183" w:lineRule="exact"/>
              <w:ind w:left="120"/>
              <w:rPr>
                <w:b/>
                <w:sz w:val="18"/>
              </w:rPr>
            </w:pPr>
            <w:r w:rsidRPr="00EA25A4">
              <w:rPr>
                <w:b/>
                <w:sz w:val="18"/>
              </w:rPr>
              <w:t>Gateway – Pamela Brinck</w:t>
            </w:r>
          </w:p>
        </w:tc>
        <w:tc>
          <w:tcPr>
            <w:tcW w:w="630" w:type="dxa"/>
            <w:tcBorders>
              <w:top w:val="single" w:sz="6" w:space="0" w:color="000000"/>
              <w:left w:val="single" w:sz="6" w:space="0" w:color="000000"/>
              <w:bottom w:val="single" w:sz="6" w:space="0" w:color="000000"/>
              <w:right w:val="single" w:sz="6" w:space="0" w:color="000000"/>
            </w:tcBorders>
            <w:vAlign w:val="center"/>
          </w:tcPr>
          <w:p w14:paraId="7D5D2A43" w14:textId="35146B2E" w:rsidR="00A466B4" w:rsidRPr="00EA25A4" w:rsidRDefault="00A466B4" w:rsidP="002B4AF1">
            <w:pPr>
              <w:pStyle w:val="TableParagraph"/>
              <w:jc w:val="center"/>
              <w:rPr>
                <w:b/>
                <w:bCs/>
                <w:sz w:val="18"/>
                <w:szCs w:val="28"/>
              </w:rPr>
            </w:pPr>
          </w:p>
        </w:tc>
        <w:tc>
          <w:tcPr>
            <w:tcW w:w="4097" w:type="dxa"/>
            <w:tcBorders>
              <w:top w:val="single" w:sz="6" w:space="0" w:color="000000"/>
              <w:left w:val="single" w:sz="6" w:space="0" w:color="000000"/>
              <w:bottom w:val="single" w:sz="6" w:space="0" w:color="000000"/>
            </w:tcBorders>
            <w:vAlign w:val="center"/>
          </w:tcPr>
          <w:p w14:paraId="7D5D2A44" w14:textId="523C81F8" w:rsidR="00A466B4" w:rsidRPr="00EA25A4" w:rsidRDefault="00A466B4" w:rsidP="002B4AF1">
            <w:pPr>
              <w:pStyle w:val="TableParagraph"/>
              <w:spacing w:line="183" w:lineRule="exact"/>
              <w:rPr>
                <w:b/>
                <w:sz w:val="18"/>
              </w:rPr>
            </w:pPr>
            <w:r w:rsidRPr="00EA25A4">
              <w:rPr>
                <w:b/>
                <w:sz w:val="18"/>
              </w:rPr>
              <w:t>Pathways- Jade Benefield</w:t>
            </w:r>
          </w:p>
        </w:tc>
      </w:tr>
      <w:tr w:rsidR="00A466B4" w14:paraId="7D5D2A4C" w14:textId="77777777" w:rsidTr="002B4AF1">
        <w:trPr>
          <w:trHeight w:val="216"/>
        </w:trPr>
        <w:tc>
          <w:tcPr>
            <w:tcW w:w="1010" w:type="dxa"/>
            <w:tcBorders>
              <w:top w:val="single" w:sz="6" w:space="0" w:color="000000"/>
              <w:bottom w:val="single" w:sz="6" w:space="0" w:color="000000"/>
              <w:right w:val="single" w:sz="6" w:space="0" w:color="000000"/>
            </w:tcBorders>
            <w:vAlign w:val="center"/>
          </w:tcPr>
          <w:p w14:paraId="7D5D2A46" w14:textId="5151B7FF" w:rsidR="00A466B4" w:rsidRPr="00EA25A4" w:rsidRDefault="00A466B4" w:rsidP="002B4AF1">
            <w:pPr>
              <w:pStyle w:val="TableParagraph"/>
              <w:jc w:val="center"/>
              <w:rPr>
                <w:b/>
                <w:sz w:val="18"/>
                <w:szCs w:val="18"/>
              </w:rPr>
            </w:pPr>
            <w:r w:rsidRPr="00EA25A4">
              <w:rPr>
                <w:b/>
                <w:sz w:val="18"/>
                <w:szCs w:val="18"/>
              </w:rPr>
              <w:t>X</w:t>
            </w:r>
          </w:p>
        </w:tc>
        <w:tc>
          <w:tcPr>
            <w:tcW w:w="4555" w:type="dxa"/>
            <w:tcBorders>
              <w:top w:val="single" w:sz="6" w:space="0" w:color="000000"/>
              <w:left w:val="single" w:sz="6" w:space="0" w:color="000000"/>
              <w:bottom w:val="single" w:sz="6" w:space="0" w:color="000000"/>
              <w:right w:val="single" w:sz="6" w:space="0" w:color="000000"/>
            </w:tcBorders>
            <w:vAlign w:val="center"/>
          </w:tcPr>
          <w:p w14:paraId="7D5D2A47" w14:textId="77777777" w:rsidR="00A466B4" w:rsidRPr="00EA25A4" w:rsidRDefault="00A466B4" w:rsidP="002B4AF1">
            <w:pPr>
              <w:pStyle w:val="TableParagraph"/>
              <w:spacing w:before="2" w:line="183" w:lineRule="exact"/>
              <w:ind w:left="122"/>
              <w:rPr>
                <w:b/>
                <w:sz w:val="18"/>
              </w:rPr>
            </w:pPr>
            <w:r w:rsidRPr="00EA25A4">
              <w:rPr>
                <w:b/>
                <w:sz w:val="18"/>
              </w:rPr>
              <w:t>Aspire- Dana Glass</w:t>
            </w:r>
          </w:p>
        </w:tc>
        <w:tc>
          <w:tcPr>
            <w:tcW w:w="625" w:type="dxa"/>
            <w:tcBorders>
              <w:top w:val="single" w:sz="6" w:space="0" w:color="000000"/>
              <w:left w:val="single" w:sz="6" w:space="0" w:color="000000"/>
              <w:bottom w:val="single" w:sz="6" w:space="0" w:color="000000"/>
              <w:right w:val="single" w:sz="6" w:space="0" w:color="000000"/>
            </w:tcBorders>
            <w:vAlign w:val="center"/>
          </w:tcPr>
          <w:p w14:paraId="7D5D2A48" w14:textId="618B4FD9" w:rsidR="00A466B4" w:rsidRPr="00EA25A4" w:rsidRDefault="00A466B4" w:rsidP="002B4AF1">
            <w:pPr>
              <w:pStyle w:val="TableParagraph"/>
              <w:jc w:val="center"/>
              <w:rPr>
                <w:b/>
                <w:sz w:val="18"/>
                <w:szCs w:val="18"/>
              </w:rPr>
            </w:pPr>
            <w:r w:rsidRPr="00EA25A4">
              <w:rPr>
                <w:b/>
                <w:sz w:val="18"/>
                <w:szCs w:val="18"/>
              </w:rPr>
              <w:t>X</w:t>
            </w:r>
          </w:p>
        </w:tc>
        <w:tc>
          <w:tcPr>
            <w:tcW w:w="3870" w:type="dxa"/>
            <w:tcBorders>
              <w:top w:val="single" w:sz="6" w:space="0" w:color="000000"/>
              <w:left w:val="single" w:sz="6" w:space="0" w:color="000000"/>
              <w:bottom w:val="single" w:sz="6" w:space="0" w:color="000000"/>
              <w:right w:val="single" w:sz="6" w:space="0" w:color="000000"/>
            </w:tcBorders>
            <w:vAlign w:val="center"/>
          </w:tcPr>
          <w:p w14:paraId="7D5D2A49" w14:textId="38831498" w:rsidR="00A466B4" w:rsidRPr="00EA25A4" w:rsidRDefault="00A466B4" w:rsidP="002B4AF1">
            <w:pPr>
              <w:pStyle w:val="TableParagraph"/>
              <w:spacing w:before="2" w:line="183" w:lineRule="exact"/>
              <w:ind w:left="120"/>
              <w:rPr>
                <w:b/>
                <w:sz w:val="18"/>
              </w:rPr>
            </w:pPr>
            <w:r w:rsidRPr="00EA25A4">
              <w:rPr>
                <w:b/>
                <w:sz w:val="18"/>
              </w:rPr>
              <w:t>Georgia Pines- Martha Parada</w:t>
            </w:r>
          </w:p>
        </w:tc>
        <w:tc>
          <w:tcPr>
            <w:tcW w:w="630" w:type="dxa"/>
            <w:tcBorders>
              <w:top w:val="single" w:sz="6" w:space="0" w:color="000000"/>
              <w:left w:val="single" w:sz="6" w:space="0" w:color="000000"/>
              <w:bottom w:val="single" w:sz="6" w:space="0" w:color="000000"/>
              <w:right w:val="single" w:sz="6" w:space="0" w:color="000000"/>
            </w:tcBorders>
            <w:vAlign w:val="center"/>
          </w:tcPr>
          <w:p w14:paraId="7D5D2A4A" w14:textId="2C01B4DC" w:rsidR="00A466B4" w:rsidRPr="00EA25A4" w:rsidRDefault="00A466B4" w:rsidP="002B4AF1">
            <w:pPr>
              <w:pStyle w:val="TableParagraph"/>
              <w:jc w:val="center"/>
              <w:rPr>
                <w:b/>
                <w:bCs/>
                <w:sz w:val="18"/>
                <w:szCs w:val="28"/>
              </w:rPr>
            </w:pPr>
          </w:p>
        </w:tc>
        <w:tc>
          <w:tcPr>
            <w:tcW w:w="4097" w:type="dxa"/>
            <w:tcBorders>
              <w:top w:val="single" w:sz="6" w:space="0" w:color="000000"/>
              <w:left w:val="single" w:sz="6" w:space="0" w:color="000000"/>
              <w:bottom w:val="single" w:sz="6" w:space="0" w:color="000000"/>
            </w:tcBorders>
            <w:vAlign w:val="center"/>
          </w:tcPr>
          <w:p w14:paraId="7D5D2A4B" w14:textId="7652E25B" w:rsidR="00A466B4" w:rsidRPr="00EA25A4" w:rsidRDefault="00A466B4" w:rsidP="002B4AF1">
            <w:pPr>
              <w:pStyle w:val="TableParagraph"/>
              <w:rPr>
                <w:b/>
                <w:bCs/>
                <w:sz w:val="18"/>
                <w:szCs w:val="28"/>
              </w:rPr>
            </w:pPr>
            <w:r w:rsidRPr="00EA25A4">
              <w:rPr>
                <w:b/>
                <w:sz w:val="18"/>
              </w:rPr>
              <w:t>Pineland- Patricia Donaldson</w:t>
            </w:r>
          </w:p>
        </w:tc>
      </w:tr>
      <w:tr w:rsidR="00A466B4" w14:paraId="7D5D2A53" w14:textId="77777777" w:rsidTr="002B4AF1">
        <w:trPr>
          <w:trHeight w:val="216"/>
        </w:trPr>
        <w:tc>
          <w:tcPr>
            <w:tcW w:w="1010" w:type="dxa"/>
            <w:tcBorders>
              <w:top w:val="single" w:sz="6" w:space="0" w:color="000000"/>
              <w:bottom w:val="single" w:sz="6" w:space="0" w:color="000000"/>
              <w:right w:val="single" w:sz="6" w:space="0" w:color="000000"/>
            </w:tcBorders>
            <w:vAlign w:val="center"/>
          </w:tcPr>
          <w:p w14:paraId="7D5D2A4D" w14:textId="295231EA" w:rsidR="00A466B4" w:rsidRPr="00EA25A4" w:rsidRDefault="00A466B4" w:rsidP="002B4AF1">
            <w:pPr>
              <w:pStyle w:val="TableParagraph"/>
              <w:spacing w:line="183" w:lineRule="exact"/>
              <w:ind w:left="22"/>
              <w:jc w:val="center"/>
              <w:rPr>
                <w:b/>
                <w:sz w:val="18"/>
                <w:szCs w:val="18"/>
              </w:rPr>
            </w:pPr>
            <w:r w:rsidRPr="00EA25A4">
              <w:rPr>
                <w:b/>
                <w:sz w:val="18"/>
                <w:szCs w:val="18"/>
              </w:rPr>
              <w:t>X</w:t>
            </w:r>
          </w:p>
        </w:tc>
        <w:tc>
          <w:tcPr>
            <w:tcW w:w="4555" w:type="dxa"/>
            <w:tcBorders>
              <w:top w:val="single" w:sz="6" w:space="0" w:color="000000"/>
              <w:left w:val="single" w:sz="6" w:space="0" w:color="000000"/>
              <w:bottom w:val="single" w:sz="6" w:space="0" w:color="000000"/>
              <w:right w:val="single" w:sz="6" w:space="0" w:color="000000"/>
            </w:tcBorders>
            <w:vAlign w:val="center"/>
          </w:tcPr>
          <w:p w14:paraId="7D5D2A4E" w14:textId="77777777" w:rsidR="00A466B4" w:rsidRPr="00EA25A4" w:rsidRDefault="00A466B4" w:rsidP="002B4AF1">
            <w:pPr>
              <w:pStyle w:val="TableParagraph"/>
              <w:spacing w:line="183" w:lineRule="exact"/>
              <w:ind w:left="122"/>
              <w:rPr>
                <w:b/>
                <w:sz w:val="18"/>
              </w:rPr>
            </w:pPr>
            <w:r w:rsidRPr="00EA25A4">
              <w:rPr>
                <w:b/>
                <w:sz w:val="18"/>
              </w:rPr>
              <w:t>Avita- Cathy Ganter</w:t>
            </w:r>
          </w:p>
        </w:tc>
        <w:tc>
          <w:tcPr>
            <w:tcW w:w="625" w:type="dxa"/>
            <w:tcBorders>
              <w:top w:val="single" w:sz="6" w:space="0" w:color="000000"/>
              <w:left w:val="single" w:sz="6" w:space="0" w:color="000000"/>
              <w:bottom w:val="single" w:sz="6" w:space="0" w:color="000000"/>
              <w:right w:val="single" w:sz="6" w:space="0" w:color="000000"/>
            </w:tcBorders>
            <w:vAlign w:val="center"/>
          </w:tcPr>
          <w:p w14:paraId="7D5D2A4F" w14:textId="17B9E01E" w:rsidR="00A466B4" w:rsidRPr="00EA25A4" w:rsidRDefault="00A466B4" w:rsidP="002B4AF1">
            <w:pPr>
              <w:pStyle w:val="TableParagraph"/>
              <w:jc w:val="center"/>
              <w:rPr>
                <w:b/>
                <w:sz w:val="18"/>
                <w:szCs w:val="18"/>
              </w:rPr>
            </w:pPr>
            <w:r w:rsidRPr="00EA25A4">
              <w:rPr>
                <w:b/>
                <w:sz w:val="18"/>
                <w:szCs w:val="18"/>
              </w:rPr>
              <w:t>X</w:t>
            </w:r>
          </w:p>
        </w:tc>
        <w:tc>
          <w:tcPr>
            <w:tcW w:w="3870" w:type="dxa"/>
            <w:tcBorders>
              <w:top w:val="single" w:sz="6" w:space="0" w:color="000000"/>
              <w:left w:val="single" w:sz="6" w:space="0" w:color="000000"/>
              <w:bottom w:val="single" w:sz="6" w:space="0" w:color="000000"/>
              <w:right w:val="single" w:sz="6" w:space="0" w:color="000000"/>
            </w:tcBorders>
            <w:vAlign w:val="center"/>
          </w:tcPr>
          <w:p w14:paraId="7D5D2A50" w14:textId="50D78AA8" w:rsidR="00A466B4" w:rsidRPr="00EA25A4" w:rsidRDefault="00A466B4" w:rsidP="002B4AF1">
            <w:pPr>
              <w:pStyle w:val="TableParagraph"/>
              <w:spacing w:line="183" w:lineRule="exact"/>
              <w:ind w:left="120"/>
              <w:rPr>
                <w:b/>
                <w:sz w:val="18"/>
              </w:rPr>
            </w:pPr>
            <w:r w:rsidRPr="00EA25A4">
              <w:rPr>
                <w:b/>
                <w:sz w:val="18"/>
              </w:rPr>
              <w:t>Highland Rivers- Dena Payne</w:t>
            </w:r>
          </w:p>
        </w:tc>
        <w:tc>
          <w:tcPr>
            <w:tcW w:w="630" w:type="dxa"/>
            <w:tcBorders>
              <w:top w:val="single" w:sz="6" w:space="0" w:color="000000"/>
              <w:left w:val="single" w:sz="6" w:space="0" w:color="000000"/>
              <w:bottom w:val="single" w:sz="6" w:space="0" w:color="000000"/>
              <w:right w:val="single" w:sz="6" w:space="0" w:color="000000"/>
            </w:tcBorders>
            <w:vAlign w:val="center"/>
          </w:tcPr>
          <w:p w14:paraId="7D5D2A51" w14:textId="58DFE318" w:rsidR="00A466B4" w:rsidRPr="00EA25A4" w:rsidRDefault="00A466B4" w:rsidP="002B4AF1">
            <w:pPr>
              <w:pStyle w:val="TableParagraph"/>
              <w:jc w:val="center"/>
              <w:rPr>
                <w:b/>
                <w:bCs/>
                <w:sz w:val="18"/>
                <w:szCs w:val="28"/>
              </w:rPr>
            </w:pPr>
          </w:p>
        </w:tc>
        <w:tc>
          <w:tcPr>
            <w:tcW w:w="4097" w:type="dxa"/>
            <w:tcBorders>
              <w:top w:val="single" w:sz="6" w:space="0" w:color="000000"/>
              <w:left w:val="single" w:sz="6" w:space="0" w:color="000000"/>
              <w:bottom w:val="single" w:sz="6" w:space="0" w:color="000000"/>
            </w:tcBorders>
            <w:vAlign w:val="center"/>
          </w:tcPr>
          <w:p w14:paraId="7D5D2A52" w14:textId="64C2B70A" w:rsidR="00A466B4" w:rsidRPr="00EA25A4" w:rsidRDefault="00A466B4" w:rsidP="002B4AF1">
            <w:pPr>
              <w:pStyle w:val="TableParagraph"/>
              <w:rPr>
                <w:b/>
                <w:bCs/>
                <w:sz w:val="18"/>
                <w:szCs w:val="28"/>
              </w:rPr>
            </w:pPr>
            <w:r w:rsidRPr="00EA25A4">
              <w:rPr>
                <w:b/>
                <w:sz w:val="18"/>
              </w:rPr>
              <w:t>River Edge- Dr. Ali Yallah</w:t>
            </w:r>
          </w:p>
        </w:tc>
      </w:tr>
      <w:tr w:rsidR="00A466B4" w14:paraId="7D5D2A5A" w14:textId="77777777" w:rsidTr="002B4AF1">
        <w:trPr>
          <w:trHeight w:val="216"/>
        </w:trPr>
        <w:tc>
          <w:tcPr>
            <w:tcW w:w="1010" w:type="dxa"/>
            <w:tcBorders>
              <w:top w:val="single" w:sz="6" w:space="0" w:color="000000"/>
              <w:bottom w:val="single" w:sz="6" w:space="0" w:color="000000"/>
              <w:right w:val="single" w:sz="6" w:space="0" w:color="000000"/>
            </w:tcBorders>
            <w:vAlign w:val="center"/>
          </w:tcPr>
          <w:p w14:paraId="7D5D2A54" w14:textId="482CEF09" w:rsidR="00A466B4" w:rsidRPr="00EA25A4" w:rsidRDefault="00A466B4" w:rsidP="002B4AF1">
            <w:pPr>
              <w:pStyle w:val="TableParagraph"/>
              <w:spacing w:before="2" w:line="183" w:lineRule="exact"/>
              <w:ind w:left="22"/>
              <w:jc w:val="center"/>
              <w:rPr>
                <w:b/>
                <w:sz w:val="18"/>
                <w:szCs w:val="18"/>
              </w:rPr>
            </w:pPr>
            <w:r w:rsidRPr="00EA25A4">
              <w:rPr>
                <w:b/>
                <w:sz w:val="18"/>
                <w:szCs w:val="18"/>
              </w:rPr>
              <w:t>X</w:t>
            </w:r>
          </w:p>
        </w:tc>
        <w:tc>
          <w:tcPr>
            <w:tcW w:w="4555" w:type="dxa"/>
            <w:tcBorders>
              <w:top w:val="single" w:sz="6" w:space="0" w:color="000000"/>
              <w:left w:val="single" w:sz="6" w:space="0" w:color="000000"/>
              <w:bottom w:val="single" w:sz="6" w:space="0" w:color="000000"/>
              <w:right w:val="single" w:sz="6" w:space="0" w:color="000000"/>
            </w:tcBorders>
            <w:vAlign w:val="center"/>
          </w:tcPr>
          <w:p w14:paraId="7D5D2A55" w14:textId="0C3D2BCB" w:rsidR="00A466B4" w:rsidRPr="00EA25A4" w:rsidRDefault="00A466B4" w:rsidP="002B4AF1">
            <w:pPr>
              <w:pStyle w:val="TableParagraph"/>
              <w:spacing w:before="2" w:line="183" w:lineRule="exact"/>
              <w:ind w:left="122"/>
              <w:rPr>
                <w:b/>
                <w:sz w:val="18"/>
              </w:rPr>
            </w:pPr>
            <w:r w:rsidRPr="00EA25A4">
              <w:rPr>
                <w:b/>
                <w:sz w:val="18"/>
              </w:rPr>
              <w:t>Bridge Health- Heather Ramsey</w:t>
            </w:r>
          </w:p>
        </w:tc>
        <w:tc>
          <w:tcPr>
            <w:tcW w:w="625" w:type="dxa"/>
            <w:tcBorders>
              <w:top w:val="single" w:sz="6" w:space="0" w:color="000000"/>
              <w:left w:val="single" w:sz="6" w:space="0" w:color="000000"/>
              <w:bottom w:val="single" w:sz="6" w:space="0" w:color="000000"/>
              <w:right w:val="single" w:sz="6" w:space="0" w:color="000000"/>
            </w:tcBorders>
            <w:vAlign w:val="center"/>
          </w:tcPr>
          <w:p w14:paraId="7D5D2A56" w14:textId="77EF2BDD" w:rsidR="00A466B4" w:rsidRPr="00EA25A4" w:rsidRDefault="00A466B4" w:rsidP="002B4AF1">
            <w:pPr>
              <w:pStyle w:val="TableParagraph"/>
              <w:jc w:val="center"/>
              <w:rPr>
                <w:b/>
                <w:sz w:val="18"/>
                <w:szCs w:val="18"/>
              </w:rPr>
            </w:pPr>
            <w:r w:rsidRPr="00EA25A4">
              <w:rPr>
                <w:b/>
                <w:sz w:val="18"/>
                <w:szCs w:val="18"/>
              </w:rPr>
              <w:t>X</w:t>
            </w:r>
          </w:p>
        </w:tc>
        <w:tc>
          <w:tcPr>
            <w:tcW w:w="3870" w:type="dxa"/>
            <w:tcBorders>
              <w:top w:val="single" w:sz="6" w:space="0" w:color="000000"/>
              <w:left w:val="single" w:sz="6" w:space="0" w:color="000000"/>
              <w:bottom w:val="single" w:sz="6" w:space="0" w:color="000000"/>
              <w:right w:val="single" w:sz="6" w:space="0" w:color="000000"/>
            </w:tcBorders>
            <w:vAlign w:val="center"/>
          </w:tcPr>
          <w:p w14:paraId="7D5D2A57" w14:textId="2D72BF83" w:rsidR="00A466B4" w:rsidRPr="00EA25A4" w:rsidRDefault="00A466B4" w:rsidP="002B4AF1">
            <w:pPr>
              <w:pStyle w:val="TableParagraph"/>
              <w:spacing w:before="2" w:line="183" w:lineRule="exact"/>
              <w:ind w:left="120"/>
              <w:rPr>
                <w:b/>
                <w:sz w:val="18"/>
              </w:rPr>
            </w:pPr>
            <w:r w:rsidRPr="00EA25A4">
              <w:rPr>
                <w:b/>
                <w:sz w:val="18"/>
              </w:rPr>
              <w:t>Legacy – Paivi Parssinen</w:t>
            </w:r>
          </w:p>
        </w:tc>
        <w:tc>
          <w:tcPr>
            <w:tcW w:w="630" w:type="dxa"/>
            <w:tcBorders>
              <w:top w:val="single" w:sz="6" w:space="0" w:color="000000"/>
              <w:left w:val="single" w:sz="6" w:space="0" w:color="000000"/>
              <w:bottom w:val="single" w:sz="6" w:space="0" w:color="000000"/>
              <w:right w:val="single" w:sz="6" w:space="0" w:color="000000"/>
            </w:tcBorders>
            <w:vAlign w:val="center"/>
          </w:tcPr>
          <w:p w14:paraId="7D5D2A58" w14:textId="1CF4EFC0" w:rsidR="00A466B4" w:rsidRPr="00EA25A4" w:rsidRDefault="00A466B4" w:rsidP="002B4AF1">
            <w:pPr>
              <w:pStyle w:val="TableParagraph"/>
              <w:jc w:val="center"/>
              <w:rPr>
                <w:rFonts w:ascii="Times New Roman"/>
                <w:sz w:val="14"/>
              </w:rPr>
            </w:pPr>
            <w:r w:rsidRPr="00EA25A4">
              <w:rPr>
                <w:b/>
                <w:sz w:val="18"/>
                <w:szCs w:val="18"/>
              </w:rPr>
              <w:t>X</w:t>
            </w:r>
          </w:p>
        </w:tc>
        <w:tc>
          <w:tcPr>
            <w:tcW w:w="4097" w:type="dxa"/>
            <w:tcBorders>
              <w:top w:val="single" w:sz="6" w:space="0" w:color="000000"/>
              <w:left w:val="single" w:sz="6" w:space="0" w:color="000000"/>
              <w:bottom w:val="single" w:sz="6" w:space="0" w:color="000000"/>
            </w:tcBorders>
            <w:vAlign w:val="center"/>
          </w:tcPr>
          <w:p w14:paraId="7D5D2A59" w14:textId="7B9E488D" w:rsidR="00A466B4" w:rsidRPr="00EA25A4" w:rsidRDefault="00A466B4" w:rsidP="002B4AF1">
            <w:pPr>
              <w:pStyle w:val="TableParagraph"/>
              <w:rPr>
                <w:rFonts w:ascii="Times New Roman"/>
                <w:sz w:val="14"/>
              </w:rPr>
            </w:pPr>
            <w:r w:rsidRPr="00EA25A4">
              <w:rPr>
                <w:b/>
                <w:sz w:val="18"/>
              </w:rPr>
              <w:t>Serenity- John Moore</w:t>
            </w:r>
          </w:p>
        </w:tc>
      </w:tr>
      <w:tr w:rsidR="00A466B4" w14:paraId="7D5D2A61" w14:textId="77777777" w:rsidTr="002B4AF1">
        <w:trPr>
          <w:trHeight w:val="216"/>
        </w:trPr>
        <w:tc>
          <w:tcPr>
            <w:tcW w:w="1010" w:type="dxa"/>
            <w:tcBorders>
              <w:top w:val="single" w:sz="6" w:space="0" w:color="000000"/>
              <w:bottom w:val="single" w:sz="6" w:space="0" w:color="000000"/>
              <w:right w:val="single" w:sz="6" w:space="0" w:color="000000"/>
            </w:tcBorders>
            <w:vAlign w:val="center"/>
          </w:tcPr>
          <w:p w14:paraId="7D5D2A5B" w14:textId="77777777" w:rsidR="00A466B4" w:rsidRPr="00EA25A4" w:rsidRDefault="00A466B4" w:rsidP="002B4AF1">
            <w:pPr>
              <w:pStyle w:val="TableParagraph"/>
              <w:jc w:val="center"/>
              <w:rPr>
                <w:b/>
                <w:sz w:val="18"/>
                <w:szCs w:val="18"/>
              </w:rPr>
            </w:pPr>
          </w:p>
        </w:tc>
        <w:tc>
          <w:tcPr>
            <w:tcW w:w="4555" w:type="dxa"/>
            <w:tcBorders>
              <w:top w:val="single" w:sz="6" w:space="0" w:color="000000"/>
              <w:left w:val="single" w:sz="6" w:space="0" w:color="000000"/>
              <w:bottom w:val="single" w:sz="6" w:space="0" w:color="000000"/>
              <w:right w:val="single" w:sz="6" w:space="0" w:color="000000"/>
            </w:tcBorders>
            <w:vAlign w:val="center"/>
          </w:tcPr>
          <w:p w14:paraId="7D5D2A5C" w14:textId="77777777" w:rsidR="00A466B4" w:rsidRPr="00EA25A4" w:rsidRDefault="00A466B4" w:rsidP="002B4AF1">
            <w:pPr>
              <w:pStyle w:val="TableParagraph"/>
              <w:spacing w:line="183" w:lineRule="exact"/>
              <w:ind w:left="122"/>
              <w:rPr>
                <w:b/>
                <w:sz w:val="18"/>
              </w:rPr>
            </w:pPr>
            <w:r w:rsidRPr="00EA25A4">
              <w:rPr>
                <w:b/>
                <w:sz w:val="18"/>
              </w:rPr>
              <w:t>Claratel- Chatele’ Chester</w:t>
            </w:r>
          </w:p>
        </w:tc>
        <w:tc>
          <w:tcPr>
            <w:tcW w:w="625" w:type="dxa"/>
            <w:tcBorders>
              <w:top w:val="single" w:sz="6" w:space="0" w:color="000000"/>
              <w:left w:val="single" w:sz="6" w:space="0" w:color="000000"/>
              <w:bottom w:val="single" w:sz="6" w:space="0" w:color="000000"/>
              <w:right w:val="single" w:sz="6" w:space="0" w:color="000000"/>
            </w:tcBorders>
            <w:vAlign w:val="center"/>
          </w:tcPr>
          <w:p w14:paraId="7D5D2A5D" w14:textId="2629D2BE" w:rsidR="00A466B4" w:rsidRPr="00EA25A4" w:rsidRDefault="00A466B4" w:rsidP="002B4AF1">
            <w:pPr>
              <w:pStyle w:val="TableParagraph"/>
              <w:jc w:val="center"/>
              <w:rPr>
                <w:b/>
                <w:sz w:val="18"/>
                <w:szCs w:val="18"/>
              </w:rPr>
            </w:pPr>
            <w:r w:rsidRPr="00EA25A4">
              <w:rPr>
                <w:b/>
                <w:sz w:val="18"/>
                <w:szCs w:val="18"/>
              </w:rPr>
              <w:t>X</w:t>
            </w:r>
          </w:p>
        </w:tc>
        <w:tc>
          <w:tcPr>
            <w:tcW w:w="3870" w:type="dxa"/>
            <w:tcBorders>
              <w:top w:val="single" w:sz="6" w:space="0" w:color="000000"/>
              <w:left w:val="single" w:sz="6" w:space="0" w:color="000000"/>
              <w:bottom w:val="single" w:sz="6" w:space="0" w:color="000000"/>
              <w:right w:val="single" w:sz="6" w:space="0" w:color="000000"/>
            </w:tcBorders>
            <w:vAlign w:val="center"/>
          </w:tcPr>
          <w:p w14:paraId="7D5D2A5E" w14:textId="2D8687CF" w:rsidR="00A466B4" w:rsidRPr="00EA25A4" w:rsidRDefault="00A466B4" w:rsidP="002B4AF1">
            <w:pPr>
              <w:pStyle w:val="TableParagraph"/>
              <w:spacing w:line="183" w:lineRule="exact"/>
              <w:ind w:left="120"/>
              <w:rPr>
                <w:b/>
                <w:sz w:val="18"/>
              </w:rPr>
            </w:pPr>
            <w:r w:rsidRPr="00EA25A4">
              <w:rPr>
                <w:b/>
                <w:sz w:val="18"/>
              </w:rPr>
              <w:t>McIntosh Trail- Leslie Cantrell</w:t>
            </w:r>
          </w:p>
        </w:tc>
        <w:tc>
          <w:tcPr>
            <w:tcW w:w="630" w:type="dxa"/>
            <w:tcBorders>
              <w:top w:val="single" w:sz="6" w:space="0" w:color="000000"/>
              <w:left w:val="single" w:sz="6" w:space="0" w:color="000000"/>
              <w:bottom w:val="single" w:sz="6" w:space="0" w:color="000000"/>
              <w:right w:val="single" w:sz="6" w:space="0" w:color="000000"/>
            </w:tcBorders>
            <w:vAlign w:val="center"/>
          </w:tcPr>
          <w:p w14:paraId="7D5D2A5F" w14:textId="02524515" w:rsidR="00A466B4" w:rsidRPr="00EA25A4" w:rsidRDefault="00A466B4" w:rsidP="002B4AF1">
            <w:pPr>
              <w:pStyle w:val="TableParagraph"/>
              <w:jc w:val="center"/>
              <w:rPr>
                <w:rFonts w:ascii="Times New Roman"/>
                <w:sz w:val="14"/>
              </w:rPr>
            </w:pPr>
            <w:r w:rsidRPr="00EA25A4">
              <w:rPr>
                <w:b/>
                <w:sz w:val="18"/>
                <w:szCs w:val="18"/>
              </w:rPr>
              <w:t>X</w:t>
            </w:r>
          </w:p>
        </w:tc>
        <w:tc>
          <w:tcPr>
            <w:tcW w:w="4097" w:type="dxa"/>
            <w:tcBorders>
              <w:top w:val="single" w:sz="6" w:space="0" w:color="000000"/>
              <w:left w:val="single" w:sz="6" w:space="0" w:color="000000"/>
              <w:bottom w:val="single" w:sz="6" w:space="0" w:color="000000"/>
            </w:tcBorders>
            <w:vAlign w:val="center"/>
          </w:tcPr>
          <w:p w14:paraId="7D5D2A60" w14:textId="2930F3D9" w:rsidR="00A466B4" w:rsidRPr="00EA25A4" w:rsidRDefault="00A466B4" w:rsidP="002B4AF1">
            <w:pPr>
              <w:pStyle w:val="TableParagraph"/>
              <w:rPr>
                <w:rFonts w:ascii="Times New Roman"/>
                <w:sz w:val="14"/>
              </w:rPr>
            </w:pPr>
            <w:r w:rsidRPr="00EA25A4">
              <w:rPr>
                <w:b/>
                <w:sz w:val="18"/>
              </w:rPr>
              <w:t>Unison- Laura Fullard</w:t>
            </w:r>
          </w:p>
        </w:tc>
      </w:tr>
      <w:tr w:rsidR="00A466B4" w14:paraId="7D5D2A68" w14:textId="77777777" w:rsidTr="002B4AF1">
        <w:trPr>
          <w:trHeight w:val="216"/>
        </w:trPr>
        <w:tc>
          <w:tcPr>
            <w:tcW w:w="1010" w:type="dxa"/>
            <w:tcBorders>
              <w:top w:val="single" w:sz="6" w:space="0" w:color="000000"/>
              <w:bottom w:val="single" w:sz="6" w:space="0" w:color="000000"/>
              <w:right w:val="single" w:sz="6" w:space="0" w:color="000000"/>
            </w:tcBorders>
            <w:vAlign w:val="center"/>
          </w:tcPr>
          <w:p w14:paraId="7D5D2A62" w14:textId="7060B4C7" w:rsidR="00A466B4" w:rsidRPr="00EA25A4" w:rsidRDefault="00A466B4" w:rsidP="002B4AF1">
            <w:pPr>
              <w:pStyle w:val="TableParagraph"/>
              <w:spacing w:before="2" w:line="183" w:lineRule="exact"/>
              <w:ind w:left="22"/>
              <w:jc w:val="center"/>
              <w:rPr>
                <w:b/>
                <w:sz w:val="18"/>
                <w:szCs w:val="18"/>
              </w:rPr>
            </w:pPr>
          </w:p>
        </w:tc>
        <w:tc>
          <w:tcPr>
            <w:tcW w:w="4555" w:type="dxa"/>
            <w:tcBorders>
              <w:top w:val="single" w:sz="6" w:space="0" w:color="000000"/>
              <w:left w:val="single" w:sz="6" w:space="0" w:color="000000"/>
              <w:bottom w:val="single" w:sz="6" w:space="0" w:color="000000"/>
              <w:right w:val="single" w:sz="6" w:space="0" w:color="000000"/>
            </w:tcBorders>
            <w:vAlign w:val="center"/>
          </w:tcPr>
          <w:p w14:paraId="7D5D2A63" w14:textId="77777777" w:rsidR="00A466B4" w:rsidRPr="00EA25A4" w:rsidRDefault="00A466B4" w:rsidP="002B4AF1">
            <w:pPr>
              <w:pStyle w:val="TableParagraph"/>
              <w:spacing w:before="2" w:line="183" w:lineRule="exact"/>
              <w:ind w:left="122"/>
              <w:rPr>
                <w:b/>
                <w:sz w:val="18"/>
              </w:rPr>
            </w:pPr>
            <w:r w:rsidRPr="00EA25A4">
              <w:rPr>
                <w:b/>
                <w:sz w:val="18"/>
              </w:rPr>
              <w:t>Clayton Center – Barbara June</w:t>
            </w:r>
          </w:p>
        </w:tc>
        <w:tc>
          <w:tcPr>
            <w:tcW w:w="625" w:type="dxa"/>
            <w:tcBorders>
              <w:top w:val="single" w:sz="6" w:space="0" w:color="000000"/>
              <w:left w:val="single" w:sz="6" w:space="0" w:color="000000"/>
              <w:bottom w:val="single" w:sz="6" w:space="0" w:color="000000"/>
              <w:right w:val="single" w:sz="6" w:space="0" w:color="000000"/>
            </w:tcBorders>
            <w:vAlign w:val="center"/>
          </w:tcPr>
          <w:p w14:paraId="7D5D2A64" w14:textId="1D14E04D" w:rsidR="00A466B4" w:rsidRPr="00EA25A4" w:rsidRDefault="00A466B4" w:rsidP="002B4AF1">
            <w:pPr>
              <w:pStyle w:val="TableParagraph"/>
              <w:jc w:val="center"/>
              <w:rPr>
                <w:b/>
                <w:sz w:val="18"/>
                <w:szCs w:val="18"/>
              </w:rPr>
            </w:pPr>
            <w:r w:rsidRPr="00EA25A4">
              <w:rPr>
                <w:b/>
                <w:sz w:val="18"/>
                <w:szCs w:val="18"/>
              </w:rPr>
              <w:t>X</w:t>
            </w:r>
          </w:p>
        </w:tc>
        <w:tc>
          <w:tcPr>
            <w:tcW w:w="3870" w:type="dxa"/>
            <w:tcBorders>
              <w:top w:val="single" w:sz="6" w:space="0" w:color="000000"/>
              <w:left w:val="single" w:sz="6" w:space="0" w:color="000000"/>
              <w:bottom w:val="single" w:sz="6" w:space="0" w:color="000000"/>
              <w:right w:val="single" w:sz="6" w:space="0" w:color="000000"/>
            </w:tcBorders>
            <w:vAlign w:val="center"/>
          </w:tcPr>
          <w:p w14:paraId="7D5D2A65" w14:textId="44EDA41E" w:rsidR="00A466B4" w:rsidRPr="00EA25A4" w:rsidRDefault="00A466B4" w:rsidP="002B4AF1">
            <w:pPr>
              <w:pStyle w:val="TableParagraph"/>
              <w:spacing w:before="2" w:line="183" w:lineRule="exact"/>
              <w:ind w:left="120"/>
              <w:rPr>
                <w:b/>
                <w:sz w:val="18"/>
              </w:rPr>
            </w:pPr>
            <w:r w:rsidRPr="00EA25A4">
              <w:rPr>
                <w:b/>
                <w:sz w:val="18"/>
              </w:rPr>
              <w:t>Middle Flint- Angela Holt</w:t>
            </w:r>
          </w:p>
        </w:tc>
        <w:tc>
          <w:tcPr>
            <w:tcW w:w="630" w:type="dxa"/>
            <w:tcBorders>
              <w:top w:val="single" w:sz="6" w:space="0" w:color="000000"/>
              <w:left w:val="single" w:sz="6" w:space="0" w:color="000000"/>
              <w:bottom w:val="single" w:sz="6" w:space="0" w:color="000000"/>
              <w:right w:val="single" w:sz="6" w:space="0" w:color="000000"/>
            </w:tcBorders>
            <w:vAlign w:val="center"/>
          </w:tcPr>
          <w:p w14:paraId="7D5D2A66" w14:textId="56078EAB" w:rsidR="00A466B4" w:rsidRPr="00EA25A4" w:rsidRDefault="00A466B4" w:rsidP="002B4AF1">
            <w:pPr>
              <w:pStyle w:val="TableParagraph"/>
              <w:jc w:val="center"/>
              <w:rPr>
                <w:rFonts w:ascii="Times New Roman"/>
                <w:sz w:val="14"/>
              </w:rPr>
            </w:pPr>
            <w:r w:rsidRPr="00EA25A4">
              <w:rPr>
                <w:b/>
                <w:sz w:val="18"/>
                <w:szCs w:val="18"/>
              </w:rPr>
              <w:t>X</w:t>
            </w:r>
          </w:p>
        </w:tc>
        <w:tc>
          <w:tcPr>
            <w:tcW w:w="4097" w:type="dxa"/>
            <w:tcBorders>
              <w:top w:val="single" w:sz="6" w:space="0" w:color="000000"/>
              <w:left w:val="single" w:sz="6" w:space="0" w:color="000000"/>
              <w:bottom w:val="single" w:sz="6" w:space="0" w:color="000000"/>
            </w:tcBorders>
            <w:vAlign w:val="center"/>
          </w:tcPr>
          <w:p w14:paraId="7D5D2A67" w14:textId="7AF927DC" w:rsidR="00A466B4" w:rsidRPr="00EA25A4" w:rsidRDefault="00A466B4" w:rsidP="002B4AF1">
            <w:pPr>
              <w:pStyle w:val="TableParagraph"/>
              <w:rPr>
                <w:rFonts w:ascii="Times New Roman"/>
                <w:sz w:val="14"/>
              </w:rPr>
            </w:pPr>
            <w:r w:rsidRPr="00EA25A4">
              <w:rPr>
                <w:b/>
                <w:sz w:val="18"/>
              </w:rPr>
              <w:t>View Point Health- Jennifer Speights</w:t>
            </w:r>
          </w:p>
        </w:tc>
      </w:tr>
      <w:tr w:rsidR="00A466B4" w14:paraId="7D5D2A6F" w14:textId="77777777" w:rsidTr="002B4AF1">
        <w:trPr>
          <w:trHeight w:val="216"/>
        </w:trPr>
        <w:tc>
          <w:tcPr>
            <w:tcW w:w="1010" w:type="dxa"/>
            <w:tcBorders>
              <w:top w:val="single" w:sz="6" w:space="0" w:color="000000"/>
              <w:bottom w:val="single" w:sz="6" w:space="0" w:color="000000"/>
              <w:right w:val="single" w:sz="6" w:space="0" w:color="000000"/>
            </w:tcBorders>
            <w:vAlign w:val="center"/>
          </w:tcPr>
          <w:p w14:paraId="7D5D2A69" w14:textId="05893FE4" w:rsidR="00A466B4" w:rsidRPr="00FD2133" w:rsidRDefault="00A466B4" w:rsidP="002B4AF1">
            <w:pPr>
              <w:pStyle w:val="TableParagraph"/>
              <w:spacing w:line="183" w:lineRule="exact"/>
              <w:ind w:left="22"/>
              <w:rPr>
                <w:b/>
                <w:sz w:val="18"/>
                <w:szCs w:val="18"/>
              </w:rPr>
            </w:pPr>
          </w:p>
        </w:tc>
        <w:tc>
          <w:tcPr>
            <w:tcW w:w="4555" w:type="dxa"/>
            <w:tcBorders>
              <w:top w:val="single" w:sz="6" w:space="0" w:color="000000"/>
              <w:left w:val="single" w:sz="6" w:space="0" w:color="000000"/>
              <w:bottom w:val="single" w:sz="6" w:space="0" w:color="000000"/>
              <w:right w:val="single" w:sz="6" w:space="0" w:color="000000"/>
            </w:tcBorders>
            <w:vAlign w:val="center"/>
          </w:tcPr>
          <w:p w14:paraId="7D5D2A6A" w14:textId="38BEA9EA" w:rsidR="00A466B4" w:rsidRDefault="00A466B4" w:rsidP="002B4AF1">
            <w:pPr>
              <w:pStyle w:val="TableParagraph"/>
              <w:spacing w:line="183" w:lineRule="exact"/>
              <w:ind w:left="122"/>
              <w:rPr>
                <w:b/>
                <w:sz w:val="18"/>
              </w:rPr>
            </w:pPr>
          </w:p>
        </w:tc>
        <w:tc>
          <w:tcPr>
            <w:tcW w:w="625" w:type="dxa"/>
            <w:tcBorders>
              <w:top w:val="single" w:sz="6" w:space="0" w:color="000000"/>
              <w:left w:val="single" w:sz="6" w:space="0" w:color="000000"/>
              <w:bottom w:val="single" w:sz="6" w:space="0" w:color="000000"/>
              <w:right w:val="single" w:sz="6" w:space="0" w:color="000000"/>
            </w:tcBorders>
            <w:vAlign w:val="center"/>
          </w:tcPr>
          <w:p w14:paraId="7D5D2A6B" w14:textId="6083405B" w:rsidR="00A466B4" w:rsidRPr="00C3673F" w:rsidRDefault="00A466B4" w:rsidP="002B4AF1">
            <w:pPr>
              <w:pStyle w:val="TableParagraph"/>
              <w:rPr>
                <w:b/>
                <w:sz w:val="18"/>
                <w:szCs w:val="18"/>
              </w:rPr>
            </w:pPr>
          </w:p>
        </w:tc>
        <w:tc>
          <w:tcPr>
            <w:tcW w:w="3870" w:type="dxa"/>
            <w:tcBorders>
              <w:top w:val="single" w:sz="6" w:space="0" w:color="000000"/>
              <w:left w:val="single" w:sz="6" w:space="0" w:color="000000"/>
              <w:bottom w:val="single" w:sz="6" w:space="0" w:color="000000"/>
              <w:right w:val="single" w:sz="6" w:space="0" w:color="000000"/>
            </w:tcBorders>
            <w:vAlign w:val="center"/>
          </w:tcPr>
          <w:p w14:paraId="7D5D2A6C" w14:textId="735B2608" w:rsidR="00A466B4" w:rsidRDefault="00A466B4" w:rsidP="002B4AF1">
            <w:pPr>
              <w:pStyle w:val="TableParagraph"/>
              <w:spacing w:line="183" w:lineRule="exact"/>
              <w:ind w:left="120"/>
              <w:rPr>
                <w:b/>
                <w:sz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7D5D2A6D" w14:textId="77777777" w:rsidR="00A466B4" w:rsidRDefault="00A466B4" w:rsidP="002B4AF1">
            <w:pPr>
              <w:pStyle w:val="TableParagraph"/>
              <w:rPr>
                <w:rFonts w:ascii="Times New Roman"/>
                <w:sz w:val="14"/>
              </w:rPr>
            </w:pPr>
          </w:p>
        </w:tc>
        <w:tc>
          <w:tcPr>
            <w:tcW w:w="4097" w:type="dxa"/>
            <w:tcBorders>
              <w:top w:val="single" w:sz="6" w:space="0" w:color="000000"/>
              <w:left w:val="single" w:sz="6" w:space="0" w:color="000000"/>
              <w:bottom w:val="single" w:sz="6" w:space="0" w:color="000000"/>
            </w:tcBorders>
            <w:vAlign w:val="center"/>
          </w:tcPr>
          <w:p w14:paraId="7D5D2A6E" w14:textId="77777777" w:rsidR="00A466B4" w:rsidRDefault="00A466B4" w:rsidP="002B4AF1">
            <w:pPr>
              <w:pStyle w:val="TableParagraph"/>
              <w:rPr>
                <w:rFonts w:ascii="Times New Roman"/>
                <w:sz w:val="14"/>
              </w:rPr>
            </w:pPr>
          </w:p>
        </w:tc>
      </w:tr>
      <w:tr w:rsidR="00A466B4" w14:paraId="7D5D2A86" w14:textId="77777777" w:rsidTr="002B4AF1">
        <w:trPr>
          <w:trHeight w:val="216"/>
        </w:trPr>
        <w:tc>
          <w:tcPr>
            <w:tcW w:w="14787" w:type="dxa"/>
            <w:gridSpan w:val="6"/>
            <w:tcBorders>
              <w:top w:val="single" w:sz="6" w:space="0" w:color="000000"/>
              <w:bottom w:val="single" w:sz="6" w:space="0" w:color="000000"/>
            </w:tcBorders>
          </w:tcPr>
          <w:p w14:paraId="7D5D2A85" w14:textId="54F16FA9" w:rsidR="00A466B4" w:rsidRDefault="00A466B4" w:rsidP="00A466B4">
            <w:pPr>
              <w:pStyle w:val="TableParagraph"/>
              <w:ind w:left="157"/>
              <w:rPr>
                <w:b/>
                <w:sz w:val="18"/>
              </w:rPr>
            </w:pPr>
            <w:r>
              <w:rPr>
                <w:b/>
                <w:sz w:val="18"/>
              </w:rPr>
              <w:t>GUESTS:</w:t>
            </w:r>
            <w:r>
              <w:rPr>
                <w:b/>
                <w:spacing w:val="-2"/>
                <w:sz w:val="18"/>
              </w:rPr>
              <w:t xml:space="preserve"> Lee Pavlik (Aspire BH), Heather Roesner (Bridge Health), Denise Forbes (CSB of Middle Georgia), Eddie Williams, </w:t>
            </w:r>
            <w:r>
              <w:rPr>
                <w:b/>
                <w:sz w:val="18"/>
              </w:rPr>
              <w:t>Candice Ingram</w:t>
            </w:r>
          </w:p>
        </w:tc>
      </w:tr>
      <w:tr w:rsidR="00A466B4" w14:paraId="7D5D2A88" w14:textId="77777777">
        <w:trPr>
          <w:trHeight w:val="236"/>
        </w:trPr>
        <w:tc>
          <w:tcPr>
            <w:tcW w:w="14787" w:type="dxa"/>
            <w:gridSpan w:val="6"/>
            <w:tcBorders>
              <w:top w:val="single" w:sz="6" w:space="0" w:color="000000"/>
            </w:tcBorders>
          </w:tcPr>
          <w:p w14:paraId="7D5D2A87" w14:textId="62B3AA60" w:rsidR="00A466B4" w:rsidRDefault="00A466B4" w:rsidP="00A466B4">
            <w:pPr>
              <w:pStyle w:val="TableParagraph"/>
              <w:ind w:left="157"/>
              <w:rPr>
                <w:b/>
                <w:sz w:val="18"/>
              </w:rPr>
            </w:pPr>
            <w:r>
              <w:rPr>
                <w:b/>
                <w:sz w:val="18"/>
              </w:rPr>
              <w:t>DISTRIBUTION:</w:t>
            </w:r>
            <w:r>
              <w:rPr>
                <w:b/>
                <w:spacing w:val="38"/>
                <w:sz w:val="18"/>
              </w:rPr>
              <w:t xml:space="preserve"> </w:t>
            </w:r>
            <w:r>
              <w:rPr>
                <w:b/>
                <w:sz w:val="18"/>
              </w:rPr>
              <w:t>9/11/2025</w:t>
            </w:r>
            <w:r>
              <w:rPr>
                <w:b/>
                <w:spacing w:val="-3"/>
                <w:sz w:val="18"/>
              </w:rPr>
              <w:t xml:space="preserve"> </w:t>
            </w:r>
            <w:r>
              <w:rPr>
                <w:b/>
                <w:sz w:val="18"/>
              </w:rPr>
              <w:t>Agenda,</w:t>
            </w:r>
            <w:r>
              <w:rPr>
                <w:b/>
                <w:spacing w:val="-3"/>
                <w:sz w:val="18"/>
              </w:rPr>
              <w:t xml:space="preserve"> 7</w:t>
            </w:r>
            <w:r>
              <w:rPr>
                <w:b/>
                <w:sz w:val="18"/>
              </w:rPr>
              <w:t>/10/2025</w:t>
            </w:r>
            <w:r>
              <w:rPr>
                <w:b/>
                <w:spacing w:val="-4"/>
                <w:sz w:val="18"/>
              </w:rPr>
              <w:t xml:space="preserve"> </w:t>
            </w:r>
            <w:r>
              <w:rPr>
                <w:b/>
                <w:spacing w:val="-2"/>
                <w:sz w:val="18"/>
              </w:rPr>
              <w:t>Minutes</w:t>
            </w:r>
          </w:p>
        </w:tc>
      </w:tr>
    </w:tbl>
    <w:p w14:paraId="7D5D2A89" w14:textId="77777777" w:rsidR="00F85798" w:rsidRDefault="00F85798">
      <w:pPr>
        <w:rPr>
          <w:b/>
          <w:sz w:val="20"/>
        </w:rPr>
      </w:pPr>
    </w:p>
    <w:p w14:paraId="7D5D2A8A" w14:textId="77777777" w:rsidR="00F85798" w:rsidRDefault="00F85798">
      <w:pPr>
        <w:spacing w:before="2" w:after="1"/>
        <w:rPr>
          <w:b/>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2"/>
        <w:gridCol w:w="4610"/>
        <w:gridCol w:w="3150"/>
        <w:gridCol w:w="2970"/>
        <w:gridCol w:w="1469"/>
      </w:tblGrid>
      <w:tr w:rsidR="00F85798" w14:paraId="7D5D2A90" w14:textId="77777777" w:rsidTr="00472E6A">
        <w:trPr>
          <w:trHeight w:val="227"/>
        </w:trPr>
        <w:tc>
          <w:tcPr>
            <w:tcW w:w="2652" w:type="dxa"/>
            <w:shd w:val="clear" w:color="auto" w:fill="9CC2E4"/>
          </w:tcPr>
          <w:p w14:paraId="7D5D2A8B" w14:textId="77777777" w:rsidR="00F85798" w:rsidRDefault="00870113">
            <w:pPr>
              <w:pStyle w:val="TableParagraph"/>
              <w:spacing w:before="1" w:line="206" w:lineRule="exact"/>
              <w:ind w:left="107"/>
              <w:rPr>
                <w:b/>
                <w:sz w:val="20"/>
              </w:rPr>
            </w:pPr>
            <w:r>
              <w:rPr>
                <w:b/>
                <w:sz w:val="20"/>
              </w:rPr>
              <w:t>Agenda</w:t>
            </w:r>
            <w:r>
              <w:rPr>
                <w:b/>
                <w:spacing w:val="-9"/>
                <w:sz w:val="20"/>
              </w:rPr>
              <w:t xml:space="preserve"> </w:t>
            </w:r>
            <w:r>
              <w:rPr>
                <w:b/>
                <w:spacing w:val="-2"/>
                <w:sz w:val="20"/>
              </w:rPr>
              <w:t>Items</w:t>
            </w:r>
          </w:p>
        </w:tc>
        <w:tc>
          <w:tcPr>
            <w:tcW w:w="4610" w:type="dxa"/>
            <w:shd w:val="clear" w:color="auto" w:fill="9CC2E4"/>
          </w:tcPr>
          <w:p w14:paraId="7D5D2A8C" w14:textId="77777777" w:rsidR="00F85798" w:rsidRDefault="00870113">
            <w:pPr>
              <w:pStyle w:val="TableParagraph"/>
              <w:spacing w:before="1" w:line="206" w:lineRule="exact"/>
              <w:ind w:left="4"/>
              <w:jc w:val="center"/>
              <w:rPr>
                <w:b/>
                <w:sz w:val="20"/>
              </w:rPr>
            </w:pPr>
            <w:r>
              <w:rPr>
                <w:b/>
                <w:spacing w:val="-2"/>
                <w:sz w:val="20"/>
              </w:rPr>
              <w:t>Discussion</w:t>
            </w:r>
          </w:p>
        </w:tc>
        <w:tc>
          <w:tcPr>
            <w:tcW w:w="3150" w:type="dxa"/>
            <w:shd w:val="clear" w:color="auto" w:fill="9CC2E4"/>
          </w:tcPr>
          <w:p w14:paraId="7D5D2A8D" w14:textId="77777777" w:rsidR="00F85798" w:rsidRDefault="00870113">
            <w:pPr>
              <w:pStyle w:val="TableParagraph"/>
              <w:spacing w:before="1" w:line="206" w:lineRule="exact"/>
              <w:ind w:left="762"/>
              <w:rPr>
                <w:b/>
                <w:sz w:val="20"/>
              </w:rPr>
            </w:pPr>
            <w:r>
              <w:rPr>
                <w:b/>
                <w:spacing w:val="-2"/>
                <w:sz w:val="20"/>
              </w:rPr>
              <w:t>Action/Resolution</w:t>
            </w:r>
          </w:p>
        </w:tc>
        <w:tc>
          <w:tcPr>
            <w:tcW w:w="2970" w:type="dxa"/>
            <w:shd w:val="clear" w:color="auto" w:fill="9CC2E4"/>
          </w:tcPr>
          <w:p w14:paraId="7D5D2A8E" w14:textId="77777777" w:rsidR="00F85798" w:rsidRDefault="00870113">
            <w:pPr>
              <w:pStyle w:val="TableParagraph"/>
              <w:spacing w:before="1" w:line="206" w:lineRule="exact"/>
              <w:ind w:left="450"/>
              <w:rPr>
                <w:b/>
                <w:sz w:val="20"/>
              </w:rPr>
            </w:pPr>
            <w:r>
              <w:rPr>
                <w:b/>
                <w:spacing w:val="-2"/>
                <w:sz w:val="20"/>
              </w:rPr>
              <w:t>Responsibility</w:t>
            </w:r>
          </w:p>
        </w:tc>
        <w:tc>
          <w:tcPr>
            <w:tcW w:w="1469" w:type="dxa"/>
            <w:shd w:val="clear" w:color="auto" w:fill="9CC2E4"/>
          </w:tcPr>
          <w:p w14:paraId="7D5D2A8F" w14:textId="77777777" w:rsidR="00F85798" w:rsidRDefault="00870113">
            <w:pPr>
              <w:pStyle w:val="TableParagraph"/>
              <w:spacing w:before="1" w:line="206" w:lineRule="exact"/>
              <w:ind w:left="539"/>
              <w:rPr>
                <w:b/>
                <w:sz w:val="20"/>
              </w:rPr>
            </w:pPr>
            <w:r>
              <w:rPr>
                <w:b/>
                <w:sz w:val="20"/>
              </w:rPr>
              <w:t>Due</w:t>
            </w:r>
            <w:r>
              <w:rPr>
                <w:b/>
                <w:spacing w:val="-6"/>
                <w:sz w:val="20"/>
              </w:rPr>
              <w:t xml:space="preserve"> </w:t>
            </w:r>
            <w:r>
              <w:rPr>
                <w:b/>
                <w:spacing w:val="-4"/>
                <w:sz w:val="20"/>
              </w:rPr>
              <w:t>Date</w:t>
            </w:r>
          </w:p>
        </w:tc>
      </w:tr>
      <w:tr w:rsidR="00746630" w14:paraId="28CD3C3F" w14:textId="77777777" w:rsidTr="00472E6A">
        <w:trPr>
          <w:trHeight w:val="227"/>
        </w:trPr>
        <w:tc>
          <w:tcPr>
            <w:tcW w:w="2652" w:type="dxa"/>
            <w:shd w:val="clear" w:color="auto" w:fill="9CC2E4"/>
          </w:tcPr>
          <w:p w14:paraId="0A2059AE" w14:textId="0BCA499F" w:rsidR="00746630" w:rsidRDefault="00746630">
            <w:pPr>
              <w:pStyle w:val="TableParagraph"/>
              <w:spacing w:before="1" w:line="206" w:lineRule="exact"/>
              <w:ind w:left="107"/>
              <w:rPr>
                <w:b/>
                <w:sz w:val="20"/>
              </w:rPr>
            </w:pPr>
            <w:r>
              <w:rPr>
                <w:b/>
                <w:sz w:val="20"/>
              </w:rPr>
              <w:t>Welcome/Call</w:t>
            </w:r>
            <w:r>
              <w:rPr>
                <w:b/>
                <w:spacing w:val="-13"/>
                <w:sz w:val="20"/>
              </w:rPr>
              <w:t xml:space="preserve"> </w:t>
            </w:r>
            <w:r>
              <w:rPr>
                <w:b/>
                <w:sz w:val="20"/>
              </w:rPr>
              <w:t xml:space="preserve">to </w:t>
            </w:r>
            <w:r>
              <w:rPr>
                <w:b/>
                <w:spacing w:val="-2"/>
                <w:sz w:val="20"/>
              </w:rPr>
              <w:t>Order</w:t>
            </w:r>
          </w:p>
        </w:tc>
        <w:tc>
          <w:tcPr>
            <w:tcW w:w="4610" w:type="dxa"/>
            <w:shd w:val="clear" w:color="auto" w:fill="FFFFFF" w:themeFill="background1"/>
          </w:tcPr>
          <w:p w14:paraId="5BFBC90E" w14:textId="4556C39F" w:rsidR="00746630" w:rsidRDefault="00746630" w:rsidP="00746630">
            <w:pPr>
              <w:pStyle w:val="TableParagraph"/>
              <w:numPr>
                <w:ilvl w:val="0"/>
                <w:numId w:val="16"/>
              </w:numPr>
              <w:spacing w:line="226" w:lineRule="exact"/>
              <w:ind w:right="162"/>
              <w:rPr>
                <w:sz w:val="20"/>
              </w:rPr>
            </w:pPr>
            <w:r>
              <w:rPr>
                <w:sz w:val="20"/>
              </w:rPr>
              <w:t>Pamela</w:t>
            </w:r>
            <w:r>
              <w:rPr>
                <w:spacing w:val="-5"/>
                <w:sz w:val="20"/>
              </w:rPr>
              <w:t xml:space="preserve"> </w:t>
            </w:r>
            <w:r>
              <w:rPr>
                <w:sz w:val="20"/>
              </w:rPr>
              <w:t>Cartwright</w:t>
            </w:r>
            <w:r>
              <w:rPr>
                <w:spacing w:val="-7"/>
                <w:sz w:val="20"/>
              </w:rPr>
              <w:t xml:space="preserve"> </w:t>
            </w:r>
            <w:r>
              <w:rPr>
                <w:sz w:val="20"/>
              </w:rPr>
              <w:t>called</w:t>
            </w:r>
            <w:r>
              <w:rPr>
                <w:spacing w:val="-7"/>
                <w:sz w:val="20"/>
              </w:rPr>
              <w:t xml:space="preserve"> </w:t>
            </w:r>
            <w:r>
              <w:rPr>
                <w:sz w:val="20"/>
              </w:rPr>
              <w:t>the</w:t>
            </w:r>
            <w:r>
              <w:rPr>
                <w:spacing w:val="-8"/>
                <w:sz w:val="20"/>
              </w:rPr>
              <w:t xml:space="preserve"> </w:t>
            </w:r>
            <w:r>
              <w:rPr>
                <w:sz w:val="20"/>
              </w:rPr>
              <w:t>meeting</w:t>
            </w:r>
            <w:r>
              <w:rPr>
                <w:spacing w:val="-6"/>
                <w:sz w:val="20"/>
              </w:rPr>
              <w:t xml:space="preserve"> </w:t>
            </w:r>
            <w:r>
              <w:rPr>
                <w:sz w:val="20"/>
              </w:rPr>
              <w:t>to order at 10:00AM.</w:t>
            </w:r>
            <w:r w:rsidR="001736C3">
              <w:rPr>
                <w:sz w:val="20"/>
              </w:rPr>
              <w:t xml:space="preserve"> Ms. Cartwright </w:t>
            </w:r>
            <w:r w:rsidR="00547C85">
              <w:rPr>
                <w:sz w:val="20"/>
              </w:rPr>
              <w:t xml:space="preserve">stated that she will reach out to each CEO to obtain a new list of voting members for FY26. </w:t>
            </w:r>
            <w:r w:rsidR="001736C3">
              <w:rPr>
                <w:sz w:val="20"/>
              </w:rPr>
              <w:t xml:space="preserve"> </w:t>
            </w:r>
          </w:p>
          <w:p w14:paraId="655D0676" w14:textId="77777777" w:rsidR="00746630" w:rsidRDefault="00746630" w:rsidP="00746630">
            <w:pPr>
              <w:pStyle w:val="TableParagraph"/>
              <w:spacing w:line="226" w:lineRule="exact"/>
              <w:ind w:left="107" w:right="162"/>
              <w:rPr>
                <w:sz w:val="20"/>
              </w:rPr>
            </w:pPr>
          </w:p>
          <w:p w14:paraId="3CCDB7AE" w14:textId="59EA985E" w:rsidR="00746630" w:rsidRDefault="002F6963" w:rsidP="00746630">
            <w:pPr>
              <w:pStyle w:val="TableParagraph"/>
              <w:numPr>
                <w:ilvl w:val="0"/>
                <w:numId w:val="16"/>
              </w:numPr>
              <w:spacing w:line="226" w:lineRule="exact"/>
              <w:ind w:right="162"/>
              <w:rPr>
                <w:sz w:val="20"/>
              </w:rPr>
            </w:pPr>
            <w:r>
              <w:rPr>
                <w:sz w:val="20"/>
              </w:rPr>
              <w:t>T</w:t>
            </w:r>
            <w:r w:rsidR="00746630">
              <w:rPr>
                <w:sz w:val="20"/>
              </w:rPr>
              <w:t>he agenda for today’s meeting was presented and reviewed. M</w:t>
            </w:r>
            <w:r w:rsidR="00462E8B">
              <w:rPr>
                <w:sz w:val="20"/>
              </w:rPr>
              <w:t>s.</w:t>
            </w:r>
            <w:r w:rsidR="001736C3">
              <w:rPr>
                <w:sz w:val="20"/>
              </w:rPr>
              <w:t xml:space="preserve"> </w:t>
            </w:r>
            <w:r w:rsidR="00A466B4">
              <w:rPr>
                <w:sz w:val="20"/>
              </w:rPr>
              <w:t>Angela Holt</w:t>
            </w:r>
            <w:r w:rsidR="00746630">
              <w:rPr>
                <w:sz w:val="20"/>
              </w:rPr>
              <w:t xml:space="preserve"> made a motion to approve the agenda, as written. M</w:t>
            </w:r>
            <w:r w:rsidR="00F62E05">
              <w:rPr>
                <w:sz w:val="20"/>
              </w:rPr>
              <w:t>s.</w:t>
            </w:r>
            <w:r w:rsidR="00547C85">
              <w:rPr>
                <w:sz w:val="20"/>
              </w:rPr>
              <w:t xml:space="preserve"> </w:t>
            </w:r>
            <w:r w:rsidR="00A466B4">
              <w:rPr>
                <w:sz w:val="20"/>
              </w:rPr>
              <w:t>Dana Glass</w:t>
            </w:r>
            <w:r w:rsidR="00746630">
              <w:rPr>
                <w:sz w:val="20"/>
              </w:rPr>
              <w:t xml:space="preserve"> seconded the motion. The agenda for today’s meeting was unanimously approved. </w:t>
            </w:r>
          </w:p>
          <w:p w14:paraId="3B0C6DBF" w14:textId="77777777" w:rsidR="00746630" w:rsidRDefault="00746630" w:rsidP="00746630">
            <w:pPr>
              <w:pStyle w:val="TableParagraph"/>
              <w:spacing w:line="226" w:lineRule="exact"/>
              <w:ind w:left="107" w:right="162"/>
              <w:rPr>
                <w:sz w:val="20"/>
              </w:rPr>
            </w:pPr>
          </w:p>
          <w:p w14:paraId="72CD9075" w14:textId="77777777" w:rsidR="001736C3" w:rsidRPr="00750782" w:rsidRDefault="00746630" w:rsidP="001736C3">
            <w:pPr>
              <w:pStyle w:val="TableParagraph"/>
              <w:numPr>
                <w:ilvl w:val="0"/>
                <w:numId w:val="16"/>
              </w:numPr>
              <w:spacing w:line="226" w:lineRule="exact"/>
              <w:ind w:right="162"/>
              <w:rPr>
                <w:b/>
                <w:spacing w:val="-2"/>
                <w:sz w:val="20"/>
              </w:rPr>
            </w:pPr>
            <w:r>
              <w:rPr>
                <w:sz w:val="20"/>
              </w:rPr>
              <w:t xml:space="preserve">The minutes from the </w:t>
            </w:r>
            <w:r w:rsidR="00A466B4">
              <w:rPr>
                <w:sz w:val="20"/>
              </w:rPr>
              <w:t>7</w:t>
            </w:r>
            <w:r>
              <w:rPr>
                <w:sz w:val="20"/>
              </w:rPr>
              <w:t>/</w:t>
            </w:r>
            <w:r w:rsidR="00F62E05">
              <w:rPr>
                <w:sz w:val="20"/>
              </w:rPr>
              <w:t>1</w:t>
            </w:r>
            <w:r w:rsidR="00A466B4">
              <w:rPr>
                <w:sz w:val="20"/>
              </w:rPr>
              <w:t>0</w:t>
            </w:r>
            <w:r>
              <w:rPr>
                <w:sz w:val="20"/>
              </w:rPr>
              <w:t>/2</w:t>
            </w:r>
            <w:r w:rsidR="00462E8B">
              <w:rPr>
                <w:sz w:val="20"/>
              </w:rPr>
              <w:t>5</w:t>
            </w:r>
            <w:r>
              <w:rPr>
                <w:sz w:val="20"/>
              </w:rPr>
              <w:t xml:space="preserve"> meeting were presented and reviewed. Ms. </w:t>
            </w:r>
            <w:r w:rsidR="00A466B4">
              <w:rPr>
                <w:sz w:val="20"/>
              </w:rPr>
              <w:t>Dena Payne</w:t>
            </w:r>
            <w:r>
              <w:rPr>
                <w:sz w:val="20"/>
              </w:rPr>
              <w:t xml:space="preserve"> made a motion to approve the minutes, as written. M</w:t>
            </w:r>
            <w:r w:rsidR="00462E8B">
              <w:rPr>
                <w:sz w:val="20"/>
              </w:rPr>
              <w:t xml:space="preserve">s. </w:t>
            </w:r>
            <w:r w:rsidR="00A466B4">
              <w:rPr>
                <w:sz w:val="20"/>
              </w:rPr>
              <w:t>Angela Holt</w:t>
            </w:r>
            <w:r w:rsidR="00AC41E1">
              <w:rPr>
                <w:sz w:val="20"/>
              </w:rPr>
              <w:t xml:space="preserve"> </w:t>
            </w:r>
            <w:r>
              <w:rPr>
                <w:sz w:val="20"/>
              </w:rPr>
              <w:t xml:space="preserve">seconded the motion. The </w:t>
            </w:r>
            <w:r w:rsidR="00750782">
              <w:rPr>
                <w:sz w:val="20"/>
              </w:rPr>
              <w:t>7</w:t>
            </w:r>
            <w:r>
              <w:rPr>
                <w:sz w:val="20"/>
              </w:rPr>
              <w:t>/</w:t>
            </w:r>
            <w:r w:rsidR="00F62E05">
              <w:rPr>
                <w:sz w:val="20"/>
              </w:rPr>
              <w:t>1</w:t>
            </w:r>
            <w:r w:rsidR="00750782">
              <w:rPr>
                <w:sz w:val="20"/>
              </w:rPr>
              <w:t>0</w:t>
            </w:r>
            <w:r>
              <w:rPr>
                <w:sz w:val="20"/>
              </w:rPr>
              <w:t>/2</w:t>
            </w:r>
            <w:r w:rsidR="00462E8B">
              <w:rPr>
                <w:sz w:val="20"/>
              </w:rPr>
              <w:t>5</w:t>
            </w:r>
            <w:r>
              <w:rPr>
                <w:sz w:val="20"/>
              </w:rPr>
              <w:t xml:space="preserve"> meeting minutes were unanimously approved. </w:t>
            </w:r>
          </w:p>
          <w:p w14:paraId="532BD901" w14:textId="77777777" w:rsidR="00750782" w:rsidRDefault="00750782" w:rsidP="00750782">
            <w:pPr>
              <w:pStyle w:val="ListParagraph"/>
              <w:rPr>
                <w:b/>
                <w:spacing w:val="-2"/>
                <w:sz w:val="20"/>
              </w:rPr>
            </w:pPr>
          </w:p>
          <w:p w14:paraId="161D2B80" w14:textId="5E11D655" w:rsidR="00750782" w:rsidRDefault="00750782" w:rsidP="00750782">
            <w:pPr>
              <w:pStyle w:val="TableParagraph"/>
              <w:spacing w:line="226" w:lineRule="exact"/>
              <w:ind w:left="467" w:right="162"/>
              <w:rPr>
                <w:b/>
                <w:spacing w:val="-2"/>
                <w:sz w:val="20"/>
              </w:rPr>
            </w:pPr>
          </w:p>
        </w:tc>
        <w:tc>
          <w:tcPr>
            <w:tcW w:w="3150" w:type="dxa"/>
            <w:shd w:val="clear" w:color="auto" w:fill="FFFFFF" w:themeFill="background1"/>
          </w:tcPr>
          <w:p w14:paraId="781A8552" w14:textId="77777777" w:rsidR="00746630" w:rsidRDefault="00746630">
            <w:pPr>
              <w:pStyle w:val="TableParagraph"/>
              <w:spacing w:before="1" w:line="206" w:lineRule="exact"/>
              <w:ind w:left="762"/>
              <w:rPr>
                <w:b/>
                <w:spacing w:val="-2"/>
                <w:sz w:val="20"/>
              </w:rPr>
            </w:pPr>
          </w:p>
        </w:tc>
        <w:tc>
          <w:tcPr>
            <w:tcW w:w="2970" w:type="dxa"/>
            <w:shd w:val="clear" w:color="auto" w:fill="FFFFFF" w:themeFill="background1"/>
          </w:tcPr>
          <w:p w14:paraId="2C7980FE" w14:textId="77777777" w:rsidR="00746630" w:rsidRDefault="00746630">
            <w:pPr>
              <w:pStyle w:val="TableParagraph"/>
              <w:spacing w:before="1" w:line="206" w:lineRule="exact"/>
              <w:ind w:left="450"/>
              <w:rPr>
                <w:b/>
                <w:spacing w:val="-2"/>
                <w:sz w:val="20"/>
              </w:rPr>
            </w:pPr>
          </w:p>
        </w:tc>
        <w:tc>
          <w:tcPr>
            <w:tcW w:w="1469" w:type="dxa"/>
            <w:shd w:val="clear" w:color="auto" w:fill="FFFFFF" w:themeFill="background1"/>
          </w:tcPr>
          <w:p w14:paraId="4C5660D2" w14:textId="77777777" w:rsidR="00746630" w:rsidRDefault="00746630">
            <w:pPr>
              <w:pStyle w:val="TableParagraph"/>
              <w:spacing w:before="1" w:line="206" w:lineRule="exact"/>
              <w:ind w:left="539"/>
              <w:rPr>
                <w:b/>
                <w:sz w:val="20"/>
              </w:rPr>
            </w:pPr>
          </w:p>
        </w:tc>
      </w:tr>
      <w:tr w:rsidR="00F85798" w14:paraId="7D5D2AAB" w14:textId="77777777" w:rsidTr="00472E6A">
        <w:trPr>
          <w:trHeight w:val="70"/>
        </w:trPr>
        <w:tc>
          <w:tcPr>
            <w:tcW w:w="2652" w:type="dxa"/>
            <w:shd w:val="clear" w:color="auto" w:fill="9CC2E4"/>
          </w:tcPr>
          <w:p w14:paraId="7D5D2AA3" w14:textId="77777777" w:rsidR="00F85798" w:rsidRDefault="00870113">
            <w:pPr>
              <w:pStyle w:val="TableParagraph"/>
              <w:ind w:left="107"/>
              <w:rPr>
                <w:b/>
                <w:sz w:val="20"/>
              </w:rPr>
            </w:pPr>
            <w:r>
              <w:rPr>
                <w:b/>
                <w:sz w:val="20"/>
              </w:rPr>
              <w:lastRenderedPageBreak/>
              <w:t>Focus</w:t>
            </w:r>
            <w:r>
              <w:rPr>
                <w:b/>
                <w:spacing w:val="-13"/>
                <w:sz w:val="20"/>
              </w:rPr>
              <w:t xml:space="preserve"> </w:t>
            </w:r>
            <w:r>
              <w:rPr>
                <w:b/>
                <w:sz w:val="20"/>
              </w:rPr>
              <w:t>Group</w:t>
            </w:r>
            <w:r>
              <w:rPr>
                <w:b/>
                <w:spacing w:val="-13"/>
                <w:sz w:val="20"/>
              </w:rPr>
              <w:t xml:space="preserve"> </w:t>
            </w:r>
            <w:r>
              <w:rPr>
                <w:b/>
                <w:sz w:val="20"/>
              </w:rPr>
              <w:t>Report Outs/Action Items</w:t>
            </w:r>
          </w:p>
        </w:tc>
        <w:tc>
          <w:tcPr>
            <w:tcW w:w="4610" w:type="dxa"/>
          </w:tcPr>
          <w:p w14:paraId="65D53CEE" w14:textId="38003D45" w:rsidR="00750782" w:rsidRPr="00EA4957" w:rsidRDefault="00870113" w:rsidP="00EA4957">
            <w:pPr>
              <w:pStyle w:val="TableParagraph"/>
              <w:numPr>
                <w:ilvl w:val="0"/>
                <w:numId w:val="17"/>
              </w:numPr>
              <w:ind w:right="144"/>
              <w:contextualSpacing/>
              <w:rPr>
                <w:sz w:val="20"/>
              </w:rPr>
            </w:pPr>
            <w:r w:rsidRPr="00472E6A">
              <w:rPr>
                <w:b/>
                <w:i/>
                <w:sz w:val="20"/>
              </w:rPr>
              <w:t>HR/Compliance</w:t>
            </w:r>
            <w:r w:rsidRPr="00472E6A">
              <w:rPr>
                <w:b/>
                <w:sz w:val="20"/>
              </w:rPr>
              <w:t xml:space="preserve">- </w:t>
            </w:r>
            <w:r w:rsidR="00585E0E" w:rsidRPr="00472E6A">
              <w:rPr>
                <w:bCs/>
                <w:sz w:val="20"/>
              </w:rPr>
              <w:t xml:space="preserve">Ms. </w:t>
            </w:r>
            <w:r w:rsidRPr="00472E6A">
              <w:rPr>
                <w:sz w:val="20"/>
              </w:rPr>
              <w:t xml:space="preserve">Laura Fullard reported </w:t>
            </w:r>
            <w:r w:rsidR="00E92D8C" w:rsidRPr="00472E6A">
              <w:rPr>
                <w:sz w:val="20"/>
              </w:rPr>
              <w:t>that the group met today and discussed t</w:t>
            </w:r>
            <w:r w:rsidRPr="00472E6A">
              <w:rPr>
                <w:sz w:val="20"/>
              </w:rPr>
              <w:t xml:space="preserve">he </w:t>
            </w:r>
            <w:r w:rsidR="007F2EC8" w:rsidRPr="00472E6A">
              <w:rPr>
                <w:sz w:val="20"/>
              </w:rPr>
              <w:t>following:</w:t>
            </w:r>
          </w:p>
          <w:p w14:paraId="00D7CF52" w14:textId="39340C7E" w:rsidR="00B6723B" w:rsidRPr="00472E6A" w:rsidRDefault="00B6723B" w:rsidP="001559E8">
            <w:pPr>
              <w:pStyle w:val="TableParagraph"/>
              <w:numPr>
                <w:ilvl w:val="1"/>
                <w:numId w:val="17"/>
              </w:numPr>
              <w:ind w:left="792" w:right="144"/>
              <w:contextualSpacing/>
              <w:rPr>
                <w:sz w:val="20"/>
              </w:rPr>
            </w:pPr>
            <w:r w:rsidRPr="00472E6A">
              <w:rPr>
                <w:sz w:val="20"/>
                <w:u w:val="single"/>
              </w:rPr>
              <w:t>NextGen:</w:t>
            </w:r>
            <w:r w:rsidRPr="00472E6A">
              <w:rPr>
                <w:sz w:val="20"/>
              </w:rPr>
              <w:t xml:space="preserve"> The </w:t>
            </w:r>
            <w:r w:rsidR="00E91368" w:rsidRPr="00472E6A">
              <w:rPr>
                <w:sz w:val="20"/>
              </w:rPr>
              <w:t xml:space="preserve">NextGen </w:t>
            </w:r>
            <w:r w:rsidRPr="00472E6A">
              <w:rPr>
                <w:sz w:val="20"/>
              </w:rPr>
              <w:t xml:space="preserve">project was discussed </w:t>
            </w:r>
            <w:r w:rsidR="00E91368" w:rsidRPr="00472E6A">
              <w:rPr>
                <w:sz w:val="20"/>
              </w:rPr>
              <w:t xml:space="preserve">and is still undergoing its testing phase. </w:t>
            </w:r>
            <w:r w:rsidR="00830332" w:rsidRPr="00830332">
              <w:rPr>
                <w:sz w:val="20"/>
              </w:rPr>
              <w:t>CSBs have been requested to review data and sign attestations by 9/17/25.  </w:t>
            </w:r>
          </w:p>
          <w:p w14:paraId="338EC6DE" w14:textId="7088C9A8" w:rsidR="00472E6A" w:rsidRPr="00472E6A" w:rsidRDefault="00EA4957" w:rsidP="001559E8">
            <w:pPr>
              <w:pStyle w:val="TableParagraph"/>
              <w:numPr>
                <w:ilvl w:val="1"/>
                <w:numId w:val="17"/>
              </w:numPr>
              <w:ind w:left="792" w:right="144"/>
              <w:contextualSpacing/>
              <w:rPr>
                <w:sz w:val="20"/>
              </w:rPr>
            </w:pPr>
            <w:r>
              <w:rPr>
                <w:sz w:val="20"/>
                <w:u w:val="single"/>
              </w:rPr>
              <w:t>Organizational Climate</w:t>
            </w:r>
            <w:r w:rsidR="00472E6A">
              <w:rPr>
                <w:sz w:val="20"/>
                <w:u w:val="single"/>
              </w:rPr>
              <w:t xml:space="preserve"> Survey:</w:t>
            </w:r>
            <w:r w:rsidR="00472E6A">
              <w:rPr>
                <w:sz w:val="20"/>
              </w:rPr>
              <w:t xml:space="preserve"> </w:t>
            </w:r>
            <w:r>
              <w:rPr>
                <w:sz w:val="20"/>
              </w:rPr>
              <w:t xml:space="preserve">Procedures and questions should be reviewed by each CSB. This survey is seeking constructive, not destructive comments. </w:t>
            </w:r>
            <w:r w:rsidR="00472E6A">
              <w:rPr>
                <w:sz w:val="20"/>
              </w:rPr>
              <w:t xml:space="preserve"> </w:t>
            </w:r>
          </w:p>
          <w:p w14:paraId="3130BE1E" w14:textId="35FA58E5" w:rsidR="008B39BC" w:rsidRDefault="008B39BC" w:rsidP="008B39BC">
            <w:pPr>
              <w:pStyle w:val="TableParagraph"/>
              <w:ind w:left="792" w:right="144"/>
              <w:contextualSpacing/>
              <w:rPr>
                <w:sz w:val="20"/>
              </w:rPr>
            </w:pPr>
          </w:p>
          <w:p w14:paraId="003BB760" w14:textId="72BBFEF4" w:rsidR="006F7D00" w:rsidRPr="000356CA" w:rsidRDefault="00921BE7" w:rsidP="008B39BC">
            <w:pPr>
              <w:pStyle w:val="TableParagraph"/>
              <w:ind w:left="792" w:right="144"/>
              <w:contextualSpacing/>
              <w:rPr>
                <w:sz w:val="20"/>
              </w:rPr>
            </w:pPr>
            <w:r w:rsidRPr="00D843DC">
              <w:rPr>
                <w:sz w:val="20"/>
              </w:rPr>
              <w:t xml:space="preserve">  </w:t>
            </w:r>
          </w:p>
          <w:p w14:paraId="37B19931" w14:textId="1BD26D68" w:rsidR="006F7D00" w:rsidRPr="000356CA" w:rsidRDefault="006F7D00" w:rsidP="00D52CE6">
            <w:pPr>
              <w:pStyle w:val="TableParagraph"/>
              <w:numPr>
                <w:ilvl w:val="0"/>
                <w:numId w:val="17"/>
              </w:numPr>
              <w:tabs>
                <w:tab w:val="left" w:pos="231"/>
              </w:tabs>
              <w:ind w:right="144"/>
              <w:contextualSpacing/>
              <w:rPr>
                <w:sz w:val="20"/>
              </w:rPr>
            </w:pPr>
            <w:r w:rsidRPr="000356CA">
              <w:rPr>
                <w:b/>
                <w:i/>
                <w:sz w:val="20"/>
              </w:rPr>
              <w:t>IT</w:t>
            </w:r>
            <w:r w:rsidRPr="000356CA">
              <w:rPr>
                <w:b/>
                <w:sz w:val="20"/>
              </w:rPr>
              <w:t>-</w:t>
            </w:r>
            <w:r w:rsidRPr="000356CA">
              <w:rPr>
                <w:sz w:val="20"/>
              </w:rPr>
              <w:t xml:space="preserve"> </w:t>
            </w:r>
            <w:r w:rsidR="008B39BC">
              <w:rPr>
                <w:sz w:val="20"/>
              </w:rPr>
              <w:t>No Report Provided</w:t>
            </w:r>
          </w:p>
          <w:p w14:paraId="4C4486A9" w14:textId="77777777" w:rsidR="00FF6927" w:rsidRDefault="00FF6927" w:rsidP="00D52CE6">
            <w:pPr>
              <w:pStyle w:val="TableParagraph"/>
              <w:tabs>
                <w:tab w:val="left" w:pos="230"/>
              </w:tabs>
              <w:ind w:left="792" w:right="144"/>
              <w:contextualSpacing/>
              <w:rPr>
                <w:sz w:val="20"/>
              </w:rPr>
            </w:pPr>
          </w:p>
          <w:p w14:paraId="52E09770" w14:textId="77777777" w:rsidR="00EA4957" w:rsidRPr="000356CA" w:rsidRDefault="00EA4957" w:rsidP="00D52CE6">
            <w:pPr>
              <w:pStyle w:val="TableParagraph"/>
              <w:tabs>
                <w:tab w:val="left" w:pos="230"/>
              </w:tabs>
              <w:ind w:left="792" w:right="144"/>
              <w:contextualSpacing/>
              <w:rPr>
                <w:sz w:val="20"/>
              </w:rPr>
            </w:pPr>
          </w:p>
          <w:p w14:paraId="44FD31AA" w14:textId="2F3073CE" w:rsidR="00FA7AA1" w:rsidRPr="00472E6A" w:rsidRDefault="006F7D00" w:rsidP="008B39BC">
            <w:pPr>
              <w:pStyle w:val="TableParagraph"/>
              <w:numPr>
                <w:ilvl w:val="0"/>
                <w:numId w:val="17"/>
              </w:numPr>
              <w:tabs>
                <w:tab w:val="left" w:pos="230"/>
              </w:tabs>
              <w:ind w:right="144"/>
              <w:contextualSpacing/>
              <w:rPr>
                <w:sz w:val="20"/>
              </w:rPr>
            </w:pPr>
            <w:r w:rsidRPr="001E6A8F">
              <w:rPr>
                <w:b/>
                <w:i/>
                <w:sz w:val="20"/>
              </w:rPr>
              <w:t>CFO</w:t>
            </w:r>
            <w:r w:rsidRPr="001E6A8F">
              <w:rPr>
                <w:b/>
                <w:sz w:val="20"/>
              </w:rPr>
              <w:t>-</w:t>
            </w:r>
            <w:r w:rsidRPr="001E6A8F">
              <w:rPr>
                <w:b/>
                <w:spacing w:val="-9"/>
                <w:sz w:val="20"/>
              </w:rPr>
              <w:t xml:space="preserve"> </w:t>
            </w:r>
            <w:r w:rsidR="00472E6A" w:rsidRPr="00472E6A">
              <w:rPr>
                <w:bCs/>
                <w:sz w:val="20"/>
              </w:rPr>
              <w:t>Ms. Pavlik provided an update f</w:t>
            </w:r>
            <w:r w:rsidR="00EA4957">
              <w:rPr>
                <w:bCs/>
                <w:sz w:val="20"/>
              </w:rPr>
              <w:t>rom the CFO Focus Group</w:t>
            </w:r>
            <w:r w:rsidR="00472E6A" w:rsidRPr="00472E6A">
              <w:rPr>
                <w:bCs/>
                <w:sz w:val="20"/>
              </w:rPr>
              <w:t>.</w:t>
            </w:r>
            <w:r w:rsidR="00472E6A">
              <w:rPr>
                <w:bCs/>
                <w:spacing w:val="-9"/>
                <w:sz w:val="20"/>
              </w:rPr>
              <w:t xml:space="preserve"> </w:t>
            </w:r>
          </w:p>
          <w:p w14:paraId="6EF473F3" w14:textId="3F6187DF" w:rsidR="00472E6A" w:rsidRDefault="00472E6A" w:rsidP="00472E6A">
            <w:pPr>
              <w:pStyle w:val="TableParagraph"/>
              <w:numPr>
                <w:ilvl w:val="1"/>
                <w:numId w:val="17"/>
              </w:numPr>
              <w:tabs>
                <w:tab w:val="left" w:pos="230"/>
              </w:tabs>
              <w:ind w:left="792" w:right="144"/>
              <w:contextualSpacing/>
              <w:rPr>
                <w:sz w:val="20"/>
              </w:rPr>
            </w:pPr>
            <w:r>
              <w:rPr>
                <w:sz w:val="20"/>
                <w:u w:val="single"/>
              </w:rPr>
              <w:t>Financial Audits:</w:t>
            </w:r>
            <w:r>
              <w:rPr>
                <w:sz w:val="20"/>
              </w:rPr>
              <w:t xml:space="preserve"> </w:t>
            </w:r>
            <w:r w:rsidR="00EA4957">
              <w:rPr>
                <w:sz w:val="20"/>
              </w:rPr>
              <w:t xml:space="preserve">Discussions have taken place with the CPA group to make the audit process run more smoothly. The goal is to reduce the </w:t>
            </w:r>
            <w:r w:rsidR="009712C8">
              <w:rPr>
                <w:sz w:val="20"/>
              </w:rPr>
              <w:t>“</w:t>
            </w:r>
            <w:r w:rsidR="00EA4957">
              <w:rPr>
                <w:sz w:val="20"/>
              </w:rPr>
              <w:t>pick-up/put-dow</w:t>
            </w:r>
            <w:r w:rsidR="009712C8">
              <w:rPr>
                <w:sz w:val="20"/>
              </w:rPr>
              <w:t>n” actions</w:t>
            </w:r>
            <w:r w:rsidR="00EA4957">
              <w:rPr>
                <w:sz w:val="20"/>
              </w:rPr>
              <w:t xml:space="preserve"> that ha</w:t>
            </w:r>
            <w:r w:rsidR="009712C8">
              <w:rPr>
                <w:sz w:val="20"/>
              </w:rPr>
              <w:t>ve</w:t>
            </w:r>
            <w:r w:rsidR="00EA4957">
              <w:rPr>
                <w:sz w:val="20"/>
              </w:rPr>
              <w:t xml:space="preserve"> happened in the </w:t>
            </w:r>
            <w:r w:rsidR="00DE0EC6">
              <w:rPr>
                <w:sz w:val="20"/>
              </w:rPr>
              <w:t>past and</w:t>
            </w:r>
            <w:r w:rsidR="00EA4957">
              <w:rPr>
                <w:sz w:val="20"/>
              </w:rPr>
              <w:t xml:space="preserve"> allow the group to focus on one audit at a time. </w:t>
            </w:r>
            <w:r w:rsidR="00E41275">
              <w:rPr>
                <w:sz w:val="20"/>
              </w:rPr>
              <w:t xml:space="preserve"> </w:t>
            </w:r>
          </w:p>
          <w:p w14:paraId="59E0C49F" w14:textId="788DBF19" w:rsidR="00E41275" w:rsidRDefault="00E41275" w:rsidP="00472E6A">
            <w:pPr>
              <w:pStyle w:val="TableParagraph"/>
              <w:numPr>
                <w:ilvl w:val="1"/>
                <w:numId w:val="17"/>
              </w:numPr>
              <w:tabs>
                <w:tab w:val="left" w:pos="230"/>
              </w:tabs>
              <w:ind w:left="792" w:right="144"/>
              <w:contextualSpacing/>
              <w:rPr>
                <w:sz w:val="20"/>
              </w:rPr>
            </w:pPr>
            <w:r>
              <w:rPr>
                <w:sz w:val="20"/>
                <w:u w:val="single"/>
              </w:rPr>
              <w:t>DBHDD:</w:t>
            </w:r>
            <w:r w:rsidR="00DE0EC6">
              <w:rPr>
                <w:sz w:val="20"/>
              </w:rPr>
              <w:t xml:space="preserve"> There have been challenges around communication from DBHDD with programmatic reporting, especially with MAT, APEX, and Forensics. </w:t>
            </w:r>
            <w:r>
              <w:rPr>
                <w:sz w:val="20"/>
              </w:rPr>
              <w:t xml:space="preserve"> </w:t>
            </w:r>
          </w:p>
          <w:p w14:paraId="29D9A347" w14:textId="7D4C4FFA" w:rsidR="00E41275" w:rsidRDefault="00DE0EC6" w:rsidP="00472E6A">
            <w:pPr>
              <w:pStyle w:val="TableParagraph"/>
              <w:numPr>
                <w:ilvl w:val="1"/>
                <w:numId w:val="17"/>
              </w:numPr>
              <w:tabs>
                <w:tab w:val="left" w:pos="230"/>
              </w:tabs>
              <w:ind w:left="792" w:right="144"/>
              <w:contextualSpacing/>
              <w:rPr>
                <w:sz w:val="20"/>
              </w:rPr>
            </w:pPr>
            <w:r>
              <w:rPr>
                <w:sz w:val="20"/>
                <w:u w:val="single"/>
              </w:rPr>
              <w:t>SHBP</w:t>
            </w:r>
            <w:r w:rsidR="00E41275">
              <w:rPr>
                <w:sz w:val="20"/>
                <w:u w:val="single"/>
              </w:rPr>
              <w:t>:</w:t>
            </w:r>
            <w:r w:rsidR="00E41275">
              <w:rPr>
                <w:sz w:val="20"/>
              </w:rPr>
              <w:t xml:space="preserve"> </w:t>
            </w:r>
            <w:r>
              <w:rPr>
                <w:sz w:val="20"/>
              </w:rPr>
              <w:t>The cost</w:t>
            </w:r>
            <w:r w:rsidR="00B44B7B">
              <w:rPr>
                <w:sz w:val="20"/>
              </w:rPr>
              <w:t>s</w:t>
            </w:r>
            <w:r>
              <w:rPr>
                <w:sz w:val="20"/>
              </w:rPr>
              <w:t xml:space="preserve"> to agencies and the CSB Network for the State Health Benefit Plan are being reviewed, especially for those who are uninsured by SHBP. </w:t>
            </w:r>
            <w:r w:rsidR="00E41275">
              <w:rPr>
                <w:sz w:val="20"/>
              </w:rPr>
              <w:t xml:space="preserve"> </w:t>
            </w:r>
          </w:p>
          <w:p w14:paraId="23E22790" w14:textId="77777777" w:rsidR="00B44B7B" w:rsidRDefault="00B44B7B" w:rsidP="00B44B7B">
            <w:pPr>
              <w:pStyle w:val="TableParagraph"/>
              <w:tabs>
                <w:tab w:val="left" w:pos="230"/>
              </w:tabs>
              <w:ind w:left="792" w:right="144"/>
              <w:contextualSpacing/>
              <w:rPr>
                <w:sz w:val="20"/>
              </w:rPr>
            </w:pPr>
          </w:p>
          <w:p w14:paraId="7A136CE2" w14:textId="77777777" w:rsidR="00E54735" w:rsidRPr="00DE0EC6" w:rsidRDefault="008B39BC" w:rsidP="00DE0EC6">
            <w:pPr>
              <w:pStyle w:val="TableParagraph"/>
              <w:numPr>
                <w:ilvl w:val="0"/>
                <w:numId w:val="17"/>
              </w:numPr>
              <w:tabs>
                <w:tab w:val="left" w:pos="230"/>
              </w:tabs>
              <w:ind w:right="144"/>
              <w:contextualSpacing/>
              <w:rPr>
                <w:sz w:val="20"/>
              </w:rPr>
            </w:pPr>
            <w:r w:rsidRPr="00E41275">
              <w:rPr>
                <w:b/>
                <w:i/>
                <w:sz w:val="20"/>
              </w:rPr>
              <w:t>Rev Cycle</w:t>
            </w:r>
            <w:r w:rsidRPr="00E41275">
              <w:rPr>
                <w:b/>
                <w:sz w:val="20"/>
              </w:rPr>
              <w:t xml:space="preserve">-  </w:t>
            </w:r>
            <w:r w:rsidR="00E41275">
              <w:rPr>
                <w:bCs/>
                <w:sz w:val="20"/>
              </w:rPr>
              <w:t xml:space="preserve">Ms. Holt </w:t>
            </w:r>
            <w:r w:rsidR="00DE0EC6">
              <w:rPr>
                <w:bCs/>
                <w:sz w:val="20"/>
              </w:rPr>
              <w:t xml:space="preserve">stated that the Revenue Cycle Focus Group is scheduled to meet 9/29. </w:t>
            </w:r>
          </w:p>
          <w:p w14:paraId="7D5D2AA7" w14:textId="0186C9A9" w:rsidR="00DE0EC6" w:rsidRPr="00DE0EC6" w:rsidRDefault="00DE0EC6" w:rsidP="00DE0EC6">
            <w:pPr>
              <w:pStyle w:val="TableParagraph"/>
              <w:tabs>
                <w:tab w:val="left" w:pos="230"/>
              </w:tabs>
              <w:ind w:left="180" w:right="144"/>
              <w:contextualSpacing/>
              <w:rPr>
                <w:sz w:val="20"/>
              </w:rPr>
            </w:pPr>
          </w:p>
        </w:tc>
        <w:tc>
          <w:tcPr>
            <w:tcW w:w="3150" w:type="dxa"/>
          </w:tcPr>
          <w:p w14:paraId="69C0554B" w14:textId="77777777" w:rsidR="00E91368" w:rsidRPr="00EA4957" w:rsidRDefault="00E91368" w:rsidP="00EA4957">
            <w:pPr>
              <w:pStyle w:val="TableParagraph"/>
              <w:ind w:left="547"/>
              <w:contextualSpacing/>
              <w:rPr>
                <w:sz w:val="20"/>
                <w:szCs w:val="20"/>
              </w:rPr>
            </w:pPr>
          </w:p>
          <w:p w14:paraId="7B28D131" w14:textId="77777777" w:rsidR="00E91368" w:rsidRPr="00EA4957" w:rsidRDefault="00E91368" w:rsidP="00EA4957">
            <w:pPr>
              <w:pStyle w:val="TableParagraph"/>
              <w:ind w:left="547"/>
              <w:contextualSpacing/>
              <w:rPr>
                <w:sz w:val="20"/>
                <w:szCs w:val="20"/>
              </w:rPr>
            </w:pPr>
          </w:p>
          <w:p w14:paraId="39199D49" w14:textId="77777777" w:rsidR="00E91368" w:rsidRPr="00EA4957" w:rsidRDefault="00E91368" w:rsidP="00EA4957">
            <w:pPr>
              <w:pStyle w:val="TableParagraph"/>
              <w:ind w:left="547"/>
              <w:contextualSpacing/>
              <w:rPr>
                <w:sz w:val="20"/>
                <w:szCs w:val="20"/>
              </w:rPr>
            </w:pPr>
          </w:p>
          <w:p w14:paraId="397D034E" w14:textId="4E8E92C1" w:rsidR="00F85798" w:rsidRPr="00EA4957" w:rsidRDefault="00EA4957" w:rsidP="00EA4957">
            <w:pPr>
              <w:pStyle w:val="TableParagraph"/>
              <w:numPr>
                <w:ilvl w:val="0"/>
                <w:numId w:val="17"/>
              </w:numPr>
              <w:contextualSpacing/>
              <w:rPr>
                <w:sz w:val="20"/>
                <w:szCs w:val="20"/>
              </w:rPr>
            </w:pPr>
            <w:r>
              <w:rPr>
                <w:sz w:val="20"/>
                <w:szCs w:val="20"/>
              </w:rPr>
              <w:t xml:space="preserve">Updates will be provided as they become available. </w:t>
            </w:r>
          </w:p>
          <w:p w14:paraId="165638F2" w14:textId="77777777" w:rsidR="00A7149E" w:rsidRPr="00EA4957" w:rsidRDefault="00A7149E" w:rsidP="00EA4957">
            <w:pPr>
              <w:pStyle w:val="TableParagraph"/>
              <w:contextualSpacing/>
              <w:rPr>
                <w:sz w:val="20"/>
                <w:szCs w:val="20"/>
              </w:rPr>
            </w:pPr>
          </w:p>
          <w:p w14:paraId="3D5995CE" w14:textId="77777777" w:rsidR="00A7149E" w:rsidRPr="00EA4957" w:rsidRDefault="00A7149E" w:rsidP="00EA4957">
            <w:pPr>
              <w:pStyle w:val="TableParagraph"/>
              <w:contextualSpacing/>
              <w:rPr>
                <w:sz w:val="20"/>
                <w:szCs w:val="20"/>
              </w:rPr>
            </w:pPr>
          </w:p>
          <w:p w14:paraId="55E934CC" w14:textId="77777777" w:rsidR="008B39BC" w:rsidRPr="00EA4957" w:rsidRDefault="008B39BC" w:rsidP="00EA4957">
            <w:pPr>
              <w:pStyle w:val="TableParagraph"/>
              <w:contextualSpacing/>
              <w:rPr>
                <w:sz w:val="20"/>
                <w:szCs w:val="20"/>
              </w:rPr>
            </w:pPr>
          </w:p>
          <w:p w14:paraId="2E69BB4D" w14:textId="4AAD31EF" w:rsidR="00E92D8C" w:rsidRPr="00EA4957" w:rsidRDefault="00EA4957" w:rsidP="00EA4957">
            <w:pPr>
              <w:pStyle w:val="TableParagraph"/>
              <w:numPr>
                <w:ilvl w:val="0"/>
                <w:numId w:val="17"/>
              </w:numPr>
              <w:ind w:left="547"/>
              <w:contextualSpacing/>
              <w:rPr>
                <w:sz w:val="20"/>
                <w:szCs w:val="20"/>
              </w:rPr>
            </w:pPr>
            <w:r>
              <w:rPr>
                <w:sz w:val="20"/>
                <w:szCs w:val="20"/>
              </w:rPr>
              <w:t>Meeting</w:t>
            </w:r>
            <w:r w:rsidR="00F7743F">
              <w:rPr>
                <w:sz w:val="20"/>
                <w:szCs w:val="20"/>
              </w:rPr>
              <w:t>s</w:t>
            </w:r>
            <w:r>
              <w:rPr>
                <w:sz w:val="20"/>
                <w:szCs w:val="20"/>
              </w:rPr>
              <w:t xml:space="preserve"> should be held with managers to review. </w:t>
            </w:r>
          </w:p>
          <w:p w14:paraId="74B52131" w14:textId="77777777" w:rsidR="00FF6927" w:rsidRDefault="00FF6927" w:rsidP="00D52CE6">
            <w:pPr>
              <w:pStyle w:val="TableParagraph"/>
              <w:contextualSpacing/>
              <w:rPr>
                <w:sz w:val="20"/>
                <w:szCs w:val="20"/>
              </w:rPr>
            </w:pPr>
          </w:p>
          <w:p w14:paraId="316E5259" w14:textId="77777777" w:rsidR="00A31F60" w:rsidRDefault="00A31F60" w:rsidP="00472E6A">
            <w:pPr>
              <w:pStyle w:val="TableParagraph"/>
            </w:pPr>
          </w:p>
          <w:p w14:paraId="42E2C991" w14:textId="77777777" w:rsidR="00DE0EC6" w:rsidRDefault="00DE0EC6" w:rsidP="00472E6A">
            <w:pPr>
              <w:pStyle w:val="TableParagraph"/>
            </w:pPr>
          </w:p>
          <w:p w14:paraId="02D5265A" w14:textId="77777777" w:rsidR="00DE0EC6" w:rsidRDefault="00DE0EC6" w:rsidP="00472E6A">
            <w:pPr>
              <w:pStyle w:val="TableParagraph"/>
            </w:pPr>
          </w:p>
          <w:p w14:paraId="47C66828" w14:textId="77777777" w:rsidR="00DE0EC6" w:rsidRDefault="00DE0EC6" w:rsidP="00472E6A">
            <w:pPr>
              <w:pStyle w:val="TableParagraph"/>
            </w:pPr>
          </w:p>
          <w:p w14:paraId="2CA13685" w14:textId="77777777" w:rsidR="00DE0EC6" w:rsidRDefault="00DE0EC6" w:rsidP="00472E6A">
            <w:pPr>
              <w:pStyle w:val="TableParagraph"/>
            </w:pPr>
          </w:p>
          <w:p w14:paraId="2942EA90" w14:textId="77777777" w:rsidR="00DE0EC6" w:rsidRDefault="00DE0EC6" w:rsidP="00472E6A">
            <w:pPr>
              <w:pStyle w:val="TableParagraph"/>
            </w:pPr>
          </w:p>
          <w:p w14:paraId="744004D4" w14:textId="77777777" w:rsidR="00DE0EC6" w:rsidRDefault="00DE0EC6" w:rsidP="00472E6A">
            <w:pPr>
              <w:pStyle w:val="TableParagraph"/>
            </w:pPr>
          </w:p>
          <w:p w14:paraId="257D4321" w14:textId="77777777" w:rsidR="00DE0EC6" w:rsidRDefault="00DE0EC6" w:rsidP="00472E6A">
            <w:pPr>
              <w:pStyle w:val="TableParagraph"/>
            </w:pPr>
          </w:p>
          <w:p w14:paraId="7857360F" w14:textId="77777777" w:rsidR="00DE0EC6" w:rsidRDefault="00DE0EC6" w:rsidP="00472E6A">
            <w:pPr>
              <w:pStyle w:val="TableParagraph"/>
            </w:pPr>
          </w:p>
          <w:p w14:paraId="5C91FF24" w14:textId="77777777" w:rsidR="00DE0EC6" w:rsidRDefault="00DE0EC6" w:rsidP="00472E6A">
            <w:pPr>
              <w:pStyle w:val="TableParagraph"/>
            </w:pPr>
          </w:p>
          <w:p w14:paraId="5FD75B4F" w14:textId="77777777" w:rsidR="00DE0EC6" w:rsidRDefault="00DE0EC6" w:rsidP="00472E6A">
            <w:pPr>
              <w:pStyle w:val="TableParagraph"/>
            </w:pPr>
          </w:p>
          <w:p w14:paraId="40E93E05" w14:textId="77777777" w:rsidR="00DE0EC6" w:rsidRDefault="00DE0EC6" w:rsidP="00472E6A">
            <w:pPr>
              <w:pStyle w:val="TableParagraph"/>
            </w:pPr>
          </w:p>
          <w:p w14:paraId="5FC860CC" w14:textId="77777777" w:rsidR="00DE0EC6" w:rsidRDefault="00DE0EC6" w:rsidP="00472E6A">
            <w:pPr>
              <w:pStyle w:val="TableParagraph"/>
            </w:pPr>
          </w:p>
          <w:p w14:paraId="30684B4D" w14:textId="77777777" w:rsidR="00DE0EC6" w:rsidRDefault="00DE0EC6" w:rsidP="00472E6A">
            <w:pPr>
              <w:pStyle w:val="TableParagraph"/>
            </w:pPr>
          </w:p>
          <w:p w14:paraId="07ED77E2" w14:textId="77777777" w:rsidR="00DE0EC6" w:rsidRDefault="00DE0EC6" w:rsidP="00472E6A">
            <w:pPr>
              <w:pStyle w:val="TableParagraph"/>
            </w:pPr>
          </w:p>
          <w:p w14:paraId="3AE658A6" w14:textId="77777777" w:rsidR="00DE0EC6" w:rsidRDefault="00DE0EC6" w:rsidP="00472E6A">
            <w:pPr>
              <w:pStyle w:val="TableParagraph"/>
            </w:pPr>
          </w:p>
          <w:p w14:paraId="07BD210A" w14:textId="77777777" w:rsidR="00DE0EC6" w:rsidRDefault="00DE0EC6" w:rsidP="00472E6A">
            <w:pPr>
              <w:pStyle w:val="TableParagraph"/>
            </w:pPr>
          </w:p>
          <w:p w14:paraId="5E4E57DA" w14:textId="77777777" w:rsidR="00DE0EC6" w:rsidRDefault="00DE0EC6" w:rsidP="00472E6A">
            <w:pPr>
              <w:pStyle w:val="TableParagraph"/>
            </w:pPr>
          </w:p>
          <w:p w14:paraId="08EA35BC" w14:textId="77777777" w:rsidR="00DE0EC6" w:rsidRDefault="00DE0EC6" w:rsidP="00472E6A">
            <w:pPr>
              <w:pStyle w:val="TableParagraph"/>
            </w:pPr>
          </w:p>
          <w:p w14:paraId="004A04C6" w14:textId="77777777" w:rsidR="00DE0EC6" w:rsidRDefault="00DE0EC6" w:rsidP="00472E6A">
            <w:pPr>
              <w:pStyle w:val="TableParagraph"/>
            </w:pPr>
          </w:p>
          <w:p w14:paraId="20C2B667" w14:textId="77777777" w:rsidR="00DE0EC6" w:rsidRDefault="00DE0EC6" w:rsidP="00472E6A">
            <w:pPr>
              <w:pStyle w:val="TableParagraph"/>
            </w:pPr>
          </w:p>
          <w:p w14:paraId="4ECB8445" w14:textId="77777777" w:rsidR="00B44B7B" w:rsidRDefault="00B44B7B" w:rsidP="00472E6A">
            <w:pPr>
              <w:pStyle w:val="TableParagraph"/>
            </w:pPr>
          </w:p>
          <w:p w14:paraId="66E5C983" w14:textId="77777777" w:rsidR="00DE0EC6" w:rsidRDefault="00DE0EC6" w:rsidP="00472E6A">
            <w:pPr>
              <w:pStyle w:val="TableParagraph"/>
            </w:pPr>
          </w:p>
          <w:p w14:paraId="7D5D2AA8" w14:textId="2F27FC59" w:rsidR="00DE0EC6" w:rsidRPr="00EA16E2" w:rsidRDefault="00DE0EC6" w:rsidP="00DE0EC6">
            <w:pPr>
              <w:pStyle w:val="TableParagraph"/>
              <w:numPr>
                <w:ilvl w:val="0"/>
                <w:numId w:val="17"/>
              </w:numPr>
            </w:pPr>
            <w:r w:rsidRPr="00DE0EC6">
              <w:rPr>
                <w:sz w:val="20"/>
                <w:szCs w:val="20"/>
              </w:rPr>
              <w:t xml:space="preserve">A report will be provided at the next meeting. </w:t>
            </w:r>
          </w:p>
        </w:tc>
        <w:tc>
          <w:tcPr>
            <w:tcW w:w="2970" w:type="dxa"/>
          </w:tcPr>
          <w:p w14:paraId="1CEF3D7B" w14:textId="77777777" w:rsidR="00DD3F09" w:rsidRDefault="00DD3F09" w:rsidP="00E54735">
            <w:pPr>
              <w:pStyle w:val="TableParagraph"/>
              <w:numPr>
                <w:ilvl w:val="0"/>
                <w:numId w:val="17"/>
              </w:numPr>
              <w:tabs>
                <w:tab w:val="left" w:pos="826"/>
              </w:tabs>
              <w:ind w:left="504"/>
              <w:contextualSpacing/>
              <w:rPr>
                <w:i/>
                <w:iCs/>
                <w:sz w:val="20"/>
              </w:rPr>
            </w:pPr>
            <w:r>
              <w:rPr>
                <w:b/>
                <w:bCs/>
                <w:i/>
                <w:iCs/>
                <w:sz w:val="20"/>
              </w:rPr>
              <w:t xml:space="preserve">HR/Compliance- </w:t>
            </w:r>
            <w:r>
              <w:rPr>
                <w:i/>
                <w:iCs/>
                <w:sz w:val="20"/>
              </w:rPr>
              <w:t>Laura Fullard</w:t>
            </w:r>
          </w:p>
          <w:p w14:paraId="77DDC189" w14:textId="77777777" w:rsidR="007F2EC8" w:rsidRDefault="007F2EC8" w:rsidP="00D52CE6">
            <w:pPr>
              <w:pStyle w:val="TableParagraph"/>
              <w:tabs>
                <w:tab w:val="left" w:pos="826"/>
              </w:tabs>
              <w:contextualSpacing/>
              <w:rPr>
                <w:b/>
                <w:bCs/>
                <w:i/>
                <w:iCs/>
                <w:sz w:val="20"/>
              </w:rPr>
            </w:pPr>
          </w:p>
          <w:p w14:paraId="44FAEB15" w14:textId="77777777" w:rsidR="007F2EC8" w:rsidRDefault="007F2EC8" w:rsidP="00D52CE6">
            <w:pPr>
              <w:pStyle w:val="TableParagraph"/>
              <w:tabs>
                <w:tab w:val="left" w:pos="826"/>
              </w:tabs>
              <w:contextualSpacing/>
              <w:rPr>
                <w:b/>
                <w:bCs/>
                <w:i/>
                <w:iCs/>
                <w:sz w:val="20"/>
              </w:rPr>
            </w:pPr>
          </w:p>
          <w:p w14:paraId="0CE557CC" w14:textId="77777777" w:rsidR="007F2EC8" w:rsidRDefault="007F2EC8" w:rsidP="00D52CE6">
            <w:pPr>
              <w:pStyle w:val="TableParagraph"/>
              <w:tabs>
                <w:tab w:val="left" w:pos="826"/>
              </w:tabs>
              <w:contextualSpacing/>
              <w:rPr>
                <w:b/>
                <w:bCs/>
                <w:i/>
                <w:iCs/>
                <w:sz w:val="20"/>
              </w:rPr>
            </w:pPr>
          </w:p>
          <w:p w14:paraId="3EF2DCD9" w14:textId="77777777" w:rsidR="007F2EC8" w:rsidRDefault="007F2EC8" w:rsidP="00D52CE6">
            <w:pPr>
              <w:pStyle w:val="TableParagraph"/>
              <w:tabs>
                <w:tab w:val="left" w:pos="826"/>
              </w:tabs>
              <w:contextualSpacing/>
              <w:rPr>
                <w:b/>
                <w:bCs/>
                <w:i/>
                <w:iCs/>
                <w:sz w:val="20"/>
              </w:rPr>
            </w:pPr>
          </w:p>
          <w:p w14:paraId="12CD6460" w14:textId="77777777" w:rsidR="007F2EC8" w:rsidRDefault="007F2EC8" w:rsidP="00D52CE6">
            <w:pPr>
              <w:pStyle w:val="TableParagraph"/>
              <w:tabs>
                <w:tab w:val="left" w:pos="826"/>
              </w:tabs>
              <w:contextualSpacing/>
              <w:rPr>
                <w:b/>
                <w:bCs/>
                <w:i/>
                <w:iCs/>
                <w:sz w:val="20"/>
              </w:rPr>
            </w:pPr>
          </w:p>
          <w:p w14:paraId="0E7ED713" w14:textId="77777777" w:rsidR="00472E6A" w:rsidRDefault="00472E6A" w:rsidP="00D52CE6">
            <w:pPr>
              <w:pStyle w:val="TableParagraph"/>
              <w:tabs>
                <w:tab w:val="left" w:pos="826"/>
              </w:tabs>
              <w:contextualSpacing/>
              <w:rPr>
                <w:b/>
                <w:bCs/>
                <w:i/>
                <w:iCs/>
                <w:sz w:val="20"/>
              </w:rPr>
            </w:pPr>
          </w:p>
          <w:p w14:paraId="2F4255BF" w14:textId="77777777" w:rsidR="00472E6A" w:rsidRDefault="00472E6A" w:rsidP="00D52CE6">
            <w:pPr>
              <w:pStyle w:val="TableParagraph"/>
              <w:tabs>
                <w:tab w:val="left" w:pos="826"/>
              </w:tabs>
              <w:contextualSpacing/>
              <w:rPr>
                <w:b/>
                <w:bCs/>
                <w:i/>
                <w:iCs/>
                <w:sz w:val="20"/>
              </w:rPr>
            </w:pPr>
          </w:p>
          <w:p w14:paraId="1D6B71D8" w14:textId="77777777" w:rsidR="00472E6A" w:rsidRDefault="00472E6A" w:rsidP="00D52CE6">
            <w:pPr>
              <w:pStyle w:val="TableParagraph"/>
              <w:tabs>
                <w:tab w:val="left" w:pos="826"/>
              </w:tabs>
              <w:contextualSpacing/>
              <w:rPr>
                <w:b/>
                <w:bCs/>
                <w:i/>
                <w:iCs/>
                <w:sz w:val="20"/>
              </w:rPr>
            </w:pPr>
          </w:p>
          <w:p w14:paraId="66C7D11C" w14:textId="77777777" w:rsidR="00472E6A" w:rsidRDefault="00472E6A" w:rsidP="00D52CE6">
            <w:pPr>
              <w:pStyle w:val="TableParagraph"/>
              <w:tabs>
                <w:tab w:val="left" w:pos="826"/>
              </w:tabs>
              <w:contextualSpacing/>
              <w:rPr>
                <w:b/>
                <w:bCs/>
                <w:i/>
                <w:iCs/>
                <w:sz w:val="20"/>
              </w:rPr>
            </w:pPr>
          </w:p>
          <w:p w14:paraId="20DD46C1" w14:textId="77777777" w:rsidR="00472E6A" w:rsidRDefault="00472E6A" w:rsidP="00D52CE6">
            <w:pPr>
              <w:pStyle w:val="TableParagraph"/>
              <w:tabs>
                <w:tab w:val="left" w:pos="826"/>
              </w:tabs>
              <w:contextualSpacing/>
              <w:rPr>
                <w:b/>
                <w:bCs/>
                <w:i/>
                <w:iCs/>
                <w:sz w:val="20"/>
              </w:rPr>
            </w:pPr>
          </w:p>
          <w:p w14:paraId="0C687E78" w14:textId="77777777" w:rsidR="00472E6A" w:rsidRDefault="00472E6A" w:rsidP="00D52CE6">
            <w:pPr>
              <w:pStyle w:val="TableParagraph"/>
              <w:tabs>
                <w:tab w:val="left" w:pos="826"/>
              </w:tabs>
              <w:contextualSpacing/>
              <w:rPr>
                <w:b/>
                <w:bCs/>
                <w:i/>
                <w:iCs/>
                <w:sz w:val="20"/>
              </w:rPr>
            </w:pPr>
          </w:p>
          <w:p w14:paraId="690C1C07" w14:textId="77777777" w:rsidR="00472E6A" w:rsidRDefault="00472E6A" w:rsidP="00D52CE6">
            <w:pPr>
              <w:pStyle w:val="TableParagraph"/>
              <w:tabs>
                <w:tab w:val="left" w:pos="826"/>
              </w:tabs>
              <w:contextualSpacing/>
              <w:rPr>
                <w:b/>
                <w:bCs/>
                <w:i/>
                <w:iCs/>
                <w:sz w:val="20"/>
              </w:rPr>
            </w:pPr>
          </w:p>
          <w:p w14:paraId="508DD359" w14:textId="77777777" w:rsidR="00472E6A" w:rsidRDefault="00472E6A" w:rsidP="00D52CE6">
            <w:pPr>
              <w:pStyle w:val="TableParagraph"/>
              <w:tabs>
                <w:tab w:val="left" w:pos="826"/>
              </w:tabs>
              <w:contextualSpacing/>
              <w:rPr>
                <w:b/>
                <w:bCs/>
                <w:i/>
                <w:iCs/>
                <w:sz w:val="20"/>
              </w:rPr>
            </w:pPr>
          </w:p>
          <w:p w14:paraId="79C9AA51" w14:textId="4CBD44C4" w:rsidR="006F7D00" w:rsidRDefault="00472E6A" w:rsidP="00E54735">
            <w:pPr>
              <w:pStyle w:val="TableParagraph"/>
              <w:numPr>
                <w:ilvl w:val="0"/>
                <w:numId w:val="17"/>
              </w:numPr>
              <w:tabs>
                <w:tab w:val="left" w:pos="826"/>
              </w:tabs>
              <w:ind w:left="504"/>
              <w:rPr>
                <w:b/>
                <w:bCs/>
                <w:i/>
                <w:iCs/>
                <w:sz w:val="20"/>
              </w:rPr>
            </w:pPr>
            <w:r>
              <w:rPr>
                <w:b/>
                <w:bCs/>
                <w:i/>
                <w:iCs/>
                <w:sz w:val="20"/>
              </w:rPr>
              <w:t>I</w:t>
            </w:r>
            <w:r w:rsidR="006F7D00">
              <w:rPr>
                <w:b/>
                <w:bCs/>
                <w:i/>
                <w:iCs/>
                <w:sz w:val="20"/>
              </w:rPr>
              <w:t xml:space="preserve">T- </w:t>
            </w:r>
            <w:r w:rsidR="006F7D00">
              <w:rPr>
                <w:sz w:val="20"/>
              </w:rPr>
              <w:t>Fabio van der Merwe</w:t>
            </w:r>
            <w:r w:rsidR="006F7D00">
              <w:rPr>
                <w:b/>
                <w:bCs/>
                <w:i/>
                <w:iCs/>
                <w:sz w:val="20"/>
              </w:rPr>
              <w:t xml:space="preserve"> </w:t>
            </w:r>
          </w:p>
          <w:p w14:paraId="4C0CF98B" w14:textId="77777777" w:rsidR="007F2EC8" w:rsidRDefault="007F2EC8" w:rsidP="00D52CE6">
            <w:pPr>
              <w:pStyle w:val="TableParagraph"/>
              <w:tabs>
                <w:tab w:val="left" w:pos="826"/>
              </w:tabs>
              <w:contextualSpacing/>
              <w:rPr>
                <w:b/>
                <w:bCs/>
                <w:i/>
                <w:iCs/>
                <w:sz w:val="20"/>
              </w:rPr>
            </w:pPr>
          </w:p>
          <w:p w14:paraId="02715ECF" w14:textId="77777777" w:rsidR="00EA4957" w:rsidRDefault="00EA4957" w:rsidP="00D52CE6">
            <w:pPr>
              <w:pStyle w:val="TableParagraph"/>
              <w:tabs>
                <w:tab w:val="left" w:pos="826"/>
              </w:tabs>
              <w:contextualSpacing/>
              <w:rPr>
                <w:b/>
                <w:bCs/>
                <w:i/>
                <w:iCs/>
                <w:sz w:val="20"/>
              </w:rPr>
            </w:pPr>
          </w:p>
          <w:p w14:paraId="4897EA93" w14:textId="04E686D1" w:rsidR="006F7D00" w:rsidRDefault="00FF6927" w:rsidP="00E54735">
            <w:pPr>
              <w:pStyle w:val="TableParagraph"/>
              <w:numPr>
                <w:ilvl w:val="0"/>
                <w:numId w:val="17"/>
              </w:numPr>
              <w:tabs>
                <w:tab w:val="left" w:pos="826"/>
              </w:tabs>
              <w:ind w:left="504"/>
              <w:rPr>
                <w:sz w:val="20"/>
              </w:rPr>
            </w:pPr>
            <w:r>
              <w:rPr>
                <w:b/>
                <w:bCs/>
                <w:i/>
                <w:iCs/>
                <w:sz w:val="20"/>
              </w:rPr>
              <w:t>C</w:t>
            </w:r>
            <w:r w:rsidR="006F7D00">
              <w:rPr>
                <w:b/>
                <w:bCs/>
                <w:i/>
                <w:iCs/>
                <w:sz w:val="20"/>
              </w:rPr>
              <w:t xml:space="preserve">FO- </w:t>
            </w:r>
            <w:r w:rsidR="006F7D00">
              <w:rPr>
                <w:sz w:val="20"/>
              </w:rPr>
              <w:t>Lee Pavlik</w:t>
            </w:r>
          </w:p>
          <w:p w14:paraId="05542142" w14:textId="77777777" w:rsidR="007F2EC8" w:rsidRDefault="007F2EC8" w:rsidP="00D52CE6">
            <w:pPr>
              <w:pStyle w:val="TableParagraph"/>
              <w:contextualSpacing/>
              <w:rPr>
                <w:b/>
                <w:bCs/>
                <w:i/>
                <w:iCs/>
                <w:sz w:val="20"/>
              </w:rPr>
            </w:pPr>
          </w:p>
          <w:p w14:paraId="6F99E57E" w14:textId="77777777" w:rsidR="00E41275" w:rsidRDefault="00E41275" w:rsidP="00D52CE6">
            <w:pPr>
              <w:pStyle w:val="TableParagraph"/>
              <w:contextualSpacing/>
              <w:rPr>
                <w:b/>
                <w:bCs/>
                <w:i/>
                <w:iCs/>
                <w:sz w:val="20"/>
              </w:rPr>
            </w:pPr>
          </w:p>
          <w:p w14:paraId="4A12D291" w14:textId="77777777" w:rsidR="00E41275" w:rsidRDefault="00E41275" w:rsidP="00D52CE6">
            <w:pPr>
              <w:pStyle w:val="TableParagraph"/>
              <w:contextualSpacing/>
              <w:rPr>
                <w:b/>
                <w:bCs/>
                <w:i/>
                <w:iCs/>
                <w:sz w:val="20"/>
              </w:rPr>
            </w:pPr>
          </w:p>
          <w:p w14:paraId="5576343E" w14:textId="77777777" w:rsidR="00E41275" w:rsidRDefault="00E41275" w:rsidP="00D52CE6">
            <w:pPr>
              <w:pStyle w:val="TableParagraph"/>
              <w:contextualSpacing/>
              <w:rPr>
                <w:b/>
                <w:bCs/>
                <w:i/>
                <w:iCs/>
                <w:sz w:val="20"/>
              </w:rPr>
            </w:pPr>
          </w:p>
          <w:p w14:paraId="68C44605" w14:textId="77777777" w:rsidR="00E41275" w:rsidRDefault="00E41275" w:rsidP="00D52CE6">
            <w:pPr>
              <w:pStyle w:val="TableParagraph"/>
              <w:contextualSpacing/>
              <w:rPr>
                <w:b/>
                <w:bCs/>
                <w:i/>
                <w:iCs/>
                <w:sz w:val="20"/>
              </w:rPr>
            </w:pPr>
          </w:p>
          <w:p w14:paraId="5AC5E4F9" w14:textId="77777777" w:rsidR="00E41275" w:rsidRDefault="00E41275" w:rsidP="00D52CE6">
            <w:pPr>
              <w:pStyle w:val="TableParagraph"/>
              <w:contextualSpacing/>
              <w:rPr>
                <w:b/>
                <w:bCs/>
                <w:i/>
                <w:iCs/>
                <w:sz w:val="20"/>
              </w:rPr>
            </w:pPr>
          </w:p>
          <w:p w14:paraId="6C049B77" w14:textId="77777777" w:rsidR="00E41275" w:rsidRDefault="00E41275" w:rsidP="00D52CE6">
            <w:pPr>
              <w:pStyle w:val="TableParagraph"/>
              <w:contextualSpacing/>
              <w:rPr>
                <w:b/>
                <w:bCs/>
                <w:i/>
                <w:iCs/>
                <w:sz w:val="20"/>
              </w:rPr>
            </w:pPr>
          </w:p>
          <w:p w14:paraId="6177A50A" w14:textId="77777777" w:rsidR="00E41275" w:rsidRDefault="00E41275" w:rsidP="00D52CE6">
            <w:pPr>
              <w:pStyle w:val="TableParagraph"/>
              <w:contextualSpacing/>
              <w:rPr>
                <w:b/>
                <w:bCs/>
                <w:i/>
                <w:iCs/>
                <w:sz w:val="20"/>
              </w:rPr>
            </w:pPr>
          </w:p>
          <w:p w14:paraId="08A2E63E" w14:textId="77777777" w:rsidR="00E41275" w:rsidRDefault="00E41275" w:rsidP="00D52CE6">
            <w:pPr>
              <w:pStyle w:val="TableParagraph"/>
              <w:contextualSpacing/>
              <w:rPr>
                <w:b/>
                <w:bCs/>
                <w:i/>
                <w:iCs/>
                <w:sz w:val="20"/>
              </w:rPr>
            </w:pPr>
          </w:p>
          <w:p w14:paraId="5CA08017" w14:textId="77777777" w:rsidR="00E41275" w:rsidRDefault="00E41275" w:rsidP="00D52CE6">
            <w:pPr>
              <w:pStyle w:val="TableParagraph"/>
              <w:contextualSpacing/>
              <w:rPr>
                <w:b/>
                <w:bCs/>
                <w:i/>
                <w:iCs/>
                <w:sz w:val="20"/>
              </w:rPr>
            </w:pPr>
          </w:p>
          <w:p w14:paraId="17E2BCC4" w14:textId="77777777" w:rsidR="00E41275" w:rsidRDefault="00E41275" w:rsidP="00D52CE6">
            <w:pPr>
              <w:pStyle w:val="TableParagraph"/>
              <w:contextualSpacing/>
              <w:rPr>
                <w:b/>
                <w:bCs/>
                <w:i/>
                <w:iCs/>
                <w:sz w:val="20"/>
              </w:rPr>
            </w:pPr>
          </w:p>
          <w:p w14:paraId="21465263" w14:textId="77777777" w:rsidR="00E41275" w:rsidRDefault="00E41275" w:rsidP="00D52CE6">
            <w:pPr>
              <w:pStyle w:val="TableParagraph"/>
              <w:contextualSpacing/>
              <w:rPr>
                <w:b/>
                <w:bCs/>
                <w:i/>
                <w:iCs/>
                <w:sz w:val="20"/>
              </w:rPr>
            </w:pPr>
          </w:p>
          <w:p w14:paraId="4476D93D" w14:textId="77777777" w:rsidR="00E41275" w:rsidRDefault="00E41275" w:rsidP="00D52CE6">
            <w:pPr>
              <w:pStyle w:val="TableParagraph"/>
              <w:contextualSpacing/>
              <w:rPr>
                <w:b/>
                <w:bCs/>
                <w:i/>
                <w:iCs/>
                <w:sz w:val="20"/>
              </w:rPr>
            </w:pPr>
          </w:p>
          <w:p w14:paraId="1C043B85" w14:textId="77777777" w:rsidR="00E41275" w:rsidRDefault="00E41275" w:rsidP="00D52CE6">
            <w:pPr>
              <w:pStyle w:val="TableParagraph"/>
              <w:contextualSpacing/>
              <w:rPr>
                <w:b/>
                <w:bCs/>
                <w:i/>
                <w:iCs/>
                <w:sz w:val="20"/>
              </w:rPr>
            </w:pPr>
          </w:p>
          <w:p w14:paraId="00DA88DA" w14:textId="77777777" w:rsidR="00B44B7B" w:rsidRDefault="00B44B7B" w:rsidP="00D52CE6">
            <w:pPr>
              <w:pStyle w:val="TableParagraph"/>
              <w:contextualSpacing/>
              <w:rPr>
                <w:b/>
                <w:bCs/>
                <w:i/>
                <w:iCs/>
                <w:sz w:val="20"/>
              </w:rPr>
            </w:pPr>
          </w:p>
          <w:p w14:paraId="73D27623" w14:textId="77777777" w:rsidR="00E41275" w:rsidRDefault="00E41275" w:rsidP="00D52CE6">
            <w:pPr>
              <w:pStyle w:val="TableParagraph"/>
              <w:contextualSpacing/>
              <w:rPr>
                <w:b/>
                <w:bCs/>
                <w:i/>
                <w:iCs/>
                <w:sz w:val="20"/>
              </w:rPr>
            </w:pPr>
          </w:p>
          <w:p w14:paraId="7F618C22" w14:textId="77777777" w:rsidR="00E41275" w:rsidRDefault="00E41275" w:rsidP="00D52CE6">
            <w:pPr>
              <w:pStyle w:val="TableParagraph"/>
              <w:contextualSpacing/>
              <w:rPr>
                <w:b/>
                <w:bCs/>
                <w:i/>
                <w:iCs/>
                <w:sz w:val="20"/>
              </w:rPr>
            </w:pPr>
          </w:p>
          <w:p w14:paraId="7D5D2AA9" w14:textId="02A8DE14" w:rsidR="00F85798" w:rsidRDefault="006F7D00" w:rsidP="00E54735">
            <w:pPr>
              <w:pStyle w:val="TableParagraph"/>
              <w:numPr>
                <w:ilvl w:val="0"/>
                <w:numId w:val="17"/>
              </w:numPr>
              <w:ind w:left="504"/>
              <w:contextualSpacing/>
              <w:rPr>
                <w:rFonts w:ascii="Times New Roman"/>
                <w:sz w:val="18"/>
              </w:rPr>
            </w:pPr>
            <w:r>
              <w:rPr>
                <w:b/>
                <w:bCs/>
                <w:i/>
                <w:iCs/>
                <w:sz w:val="20"/>
              </w:rPr>
              <w:t xml:space="preserve">Rev Cycle- </w:t>
            </w:r>
            <w:r w:rsidR="00353AEE" w:rsidRPr="00353AEE">
              <w:rPr>
                <w:sz w:val="20"/>
              </w:rPr>
              <w:t>Angela Holt</w:t>
            </w:r>
          </w:p>
        </w:tc>
        <w:tc>
          <w:tcPr>
            <w:tcW w:w="1469" w:type="dxa"/>
          </w:tcPr>
          <w:p w14:paraId="7D5D2AAA" w14:textId="77777777" w:rsidR="00F85798" w:rsidRDefault="00F85798">
            <w:pPr>
              <w:pStyle w:val="TableParagraph"/>
              <w:rPr>
                <w:rFonts w:ascii="Times New Roman"/>
                <w:sz w:val="18"/>
              </w:rPr>
            </w:pPr>
          </w:p>
        </w:tc>
      </w:tr>
      <w:tr w:rsidR="00F85798" w14:paraId="7D5D2AEE" w14:textId="77777777" w:rsidTr="00472E6A">
        <w:trPr>
          <w:trHeight w:val="977"/>
        </w:trPr>
        <w:tc>
          <w:tcPr>
            <w:tcW w:w="2652" w:type="dxa"/>
            <w:shd w:val="clear" w:color="auto" w:fill="9CC2E4"/>
          </w:tcPr>
          <w:p w14:paraId="7D5D2AE7" w14:textId="77777777" w:rsidR="00F85798" w:rsidRDefault="00870113">
            <w:pPr>
              <w:pStyle w:val="TableParagraph"/>
              <w:spacing w:before="1"/>
              <w:ind w:left="107" w:right="685"/>
              <w:rPr>
                <w:b/>
                <w:sz w:val="20"/>
              </w:rPr>
            </w:pPr>
            <w:r>
              <w:rPr>
                <w:b/>
                <w:sz w:val="20"/>
              </w:rPr>
              <w:lastRenderedPageBreak/>
              <w:t>Strategic Plan Initiatives</w:t>
            </w:r>
            <w:r>
              <w:rPr>
                <w:b/>
                <w:spacing w:val="-13"/>
                <w:sz w:val="20"/>
              </w:rPr>
              <w:t xml:space="preserve"> </w:t>
            </w:r>
            <w:r>
              <w:rPr>
                <w:b/>
                <w:sz w:val="20"/>
              </w:rPr>
              <w:t>Update</w:t>
            </w:r>
          </w:p>
        </w:tc>
        <w:tc>
          <w:tcPr>
            <w:tcW w:w="4610" w:type="dxa"/>
          </w:tcPr>
          <w:p w14:paraId="3FFEB329" w14:textId="77777777" w:rsidR="00986FD6" w:rsidRDefault="006227BB" w:rsidP="00022A88">
            <w:pPr>
              <w:pStyle w:val="TableParagraph"/>
              <w:numPr>
                <w:ilvl w:val="0"/>
                <w:numId w:val="32"/>
              </w:numPr>
              <w:spacing w:before="60"/>
              <w:rPr>
                <w:bCs/>
                <w:iCs/>
                <w:sz w:val="20"/>
              </w:rPr>
            </w:pPr>
            <w:r w:rsidRPr="006227BB">
              <w:rPr>
                <w:bCs/>
                <w:iCs/>
                <w:sz w:val="20"/>
              </w:rPr>
              <w:t>Ms. Cartwright stated that, at the GACSB Strategic Planning Retreat, four priorities were identified for FY26.  The Admin Ops Committee was assigned Goal #4- Community Service Boards Have a High Quality Workforce. The Committee discussed the ideas and agreed that we identified the following FY26 goals for the Admin Ops Committee: </w:t>
            </w:r>
          </w:p>
          <w:p w14:paraId="2B0F3074" w14:textId="77777777" w:rsidR="00CF4484" w:rsidRDefault="00CF4484" w:rsidP="00EC488D">
            <w:pPr>
              <w:pStyle w:val="TableParagraph"/>
              <w:numPr>
                <w:ilvl w:val="0"/>
                <w:numId w:val="26"/>
              </w:numPr>
              <w:spacing w:before="60"/>
              <w:rPr>
                <w:bCs/>
                <w:iCs/>
                <w:sz w:val="20"/>
              </w:rPr>
            </w:pPr>
            <w:r w:rsidRPr="00CF4484">
              <w:rPr>
                <w:bCs/>
                <w:iCs/>
                <w:sz w:val="20"/>
              </w:rPr>
              <w:t>To assess and optimize staffing requirements to ensure alignment between program objectives and the availability, skills, and capacity of the current and projected workforce—thereby enhancing program effectiveness, operational efficiency, and long-term sustainability.   </w:t>
            </w:r>
          </w:p>
          <w:p w14:paraId="5CE1D455" w14:textId="77777777" w:rsidR="00B0537B" w:rsidRPr="00B0537B" w:rsidRDefault="00B0537B" w:rsidP="003B35AD">
            <w:pPr>
              <w:pStyle w:val="TableParagraph"/>
              <w:numPr>
                <w:ilvl w:val="2"/>
                <w:numId w:val="26"/>
              </w:numPr>
              <w:spacing w:before="60"/>
              <w:ind w:left="792"/>
              <w:rPr>
                <w:bCs/>
                <w:iCs/>
                <w:sz w:val="20"/>
              </w:rPr>
            </w:pPr>
            <w:r w:rsidRPr="00B0537B">
              <w:rPr>
                <w:bCs/>
                <w:i/>
                <w:iCs/>
                <w:sz w:val="20"/>
              </w:rPr>
              <w:t>Identify gaps between current staffing levels and program needs.</w:t>
            </w:r>
            <w:r w:rsidRPr="00B0537B">
              <w:rPr>
                <w:bCs/>
                <w:iCs/>
                <w:sz w:val="20"/>
              </w:rPr>
              <w:t> </w:t>
            </w:r>
          </w:p>
          <w:p w14:paraId="5E9BA4AF" w14:textId="77777777" w:rsidR="00B0537B" w:rsidRPr="00B0537B" w:rsidRDefault="00B0537B" w:rsidP="003B35AD">
            <w:pPr>
              <w:pStyle w:val="TableParagraph"/>
              <w:numPr>
                <w:ilvl w:val="2"/>
                <w:numId w:val="26"/>
              </w:numPr>
              <w:spacing w:before="60"/>
              <w:ind w:left="792"/>
              <w:rPr>
                <w:bCs/>
                <w:iCs/>
                <w:sz w:val="20"/>
              </w:rPr>
            </w:pPr>
            <w:r w:rsidRPr="00B0537B">
              <w:rPr>
                <w:bCs/>
                <w:i/>
                <w:iCs/>
                <w:sz w:val="20"/>
              </w:rPr>
              <w:t>Evaluate workforce capabilities and requirements against desired program outcomes.</w:t>
            </w:r>
            <w:r w:rsidRPr="00B0537B">
              <w:rPr>
                <w:bCs/>
                <w:iCs/>
                <w:sz w:val="20"/>
              </w:rPr>
              <w:t> </w:t>
            </w:r>
          </w:p>
          <w:p w14:paraId="1409A551" w14:textId="77777777" w:rsidR="00B0537B" w:rsidRPr="00B0537B" w:rsidRDefault="00B0537B" w:rsidP="003B35AD">
            <w:pPr>
              <w:pStyle w:val="TableParagraph"/>
              <w:numPr>
                <w:ilvl w:val="2"/>
                <w:numId w:val="26"/>
              </w:numPr>
              <w:spacing w:before="60"/>
              <w:ind w:left="792"/>
              <w:rPr>
                <w:bCs/>
                <w:iCs/>
                <w:sz w:val="20"/>
              </w:rPr>
            </w:pPr>
            <w:r w:rsidRPr="00B0537B">
              <w:rPr>
                <w:bCs/>
                <w:i/>
                <w:iCs/>
                <w:sz w:val="20"/>
              </w:rPr>
              <w:t>Ensure that resource allocation supports short term and long term sustainability.</w:t>
            </w:r>
            <w:r w:rsidRPr="00B0537B">
              <w:rPr>
                <w:bCs/>
                <w:iCs/>
                <w:sz w:val="20"/>
              </w:rPr>
              <w:t> </w:t>
            </w:r>
          </w:p>
          <w:p w14:paraId="550DD02E" w14:textId="77777777" w:rsidR="0085608D" w:rsidRDefault="00B0537B" w:rsidP="003B35AD">
            <w:pPr>
              <w:pStyle w:val="TableParagraph"/>
              <w:numPr>
                <w:ilvl w:val="0"/>
                <w:numId w:val="26"/>
              </w:numPr>
              <w:spacing w:before="60"/>
              <w:ind w:left="374"/>
              <w:rPr>
                <w:bCs/>
                <w:iCs/>
                <w:sz w:val="20"/>
              </w:rPr>
            </w:pPr>
            <w:r w:rsidRPr="00B0537B">
              <w:rPr>
                <w:bCs/>
                <w:iCs/>
                <w:sz w:val="20"/>
              </w:rPr>
              <w:t>Establish a standardized, system-wide GACSB internship framework in collaboration with educational institutions to expand and enrich the workforce pool. </w:t>
            </w:r>
          </w:p>
          <w:p w14:paraId="731442F3" w14:textId="77777777" w:rsidR="00023994" w:rsidRPr="00023994" w:rsidRDefault="00023994" w:rsidP="00022A88">
            <w:pPr>
              <w:pStyle w:val="TableParagraph"/>
              <w:numPr>
                <w:ilvl w:val="2"/>
                <w:numId w:val="26"/>
              </w:numPr>
              <w:spacing w:before="60"/>
              <w:ind w:left="792"/>
              <w:rPr>
                <w:bCs/>
                <w:iCs/>
                <w:sz w:val="20"/>
              </w:rPr>
            </w:pPr>
            <w:r w:rsidRPr="00023994">
              <w:rPr>
                <w:bCs/>
                <w:i/>
                <w:iCs/>
                <w:sz w:val="20"/>
              </w:rPr>
              <w:t>Create consistent internship pathways across colleges and universities.</w:t>
            </w:r>
            <w:r w:rsidRPr="00023994">
              <w:rPr>
                <w:bCs/>
                <w:iCs/>
                <w:sz w:val="20"/>
              </w:rPr>
              <w:t> </w:t>
            </w:r>
          </w:p>
          <w:p w14:paraId="6B59550B" w14:textId="00229EE7" w:rsidR="00023994" w:rsidRPr="00023994" w:rsidRDefault="00023994" w:rsidP="00022A88">
            <w:pPr>
              <w:pStyle w:val="TableParagraph"/>
              <w:numPr>
                <w:ilvl w:val="2"/>
                <w:numId w:val="26"/>
              </w:numPr>
              <w:spacing w:before="60"/>
              <w:ind w:left="792"/>
              <w:rPr>
                <w:bCs/>
                <w:iCs/>
                <w:sz w:val="20"/>
              </w:rPr>
            </w:pPr>
            <w:r w:rsidRPr="00023994">
              <w:rPr>
                <w:bCs/>
                <w:i/>
                <w:iCs/>
                <w:sz w:val="20"/>
              </w:rPr>
              <w:t>Align internship experiences with CSB needs  to ensure career readiness.</w:t>
            </w:r>
            <w:r w:rsidRPr="00023994">
              <w:rPr>
                <w:bCs/>
                <w:iCs/>
                <w:sz w:val="20"/>
              </w:rPr>
              <w:t> </w:t>
            </w:r>
          </w:p>
          <w:p w14:paraId="5D206F12" w14:textId="12BD6270" w:rsidR="00023994" w:rsidRPr="00023994" w:rsidRDefault="00023994" w:rsidP="00022A88">
            <w:pPr>
              <w:pStyle w:val="TableParagraph"/>
              <w:numPr>
                <w:ilvl w:val="1"/>
                <w:numId w:val="26"/>
              </w:numPr>
              <w:spacing w:before="60"/>
              <w:ind w:left="792"/>
              <w:rPr>
                <w:bCs/>
                <w:iCs/>
                <w:sz w:val="20"/>
              </w:rPr>
            </w:pPr>
            <w:r w:rsidRPr="00023994">
              <w:rPr>
                <w:bCs/>
                <w:i/>
                <w:iCs/>
                <w:sz w:val="20"/>
              </w:rPr>
              <w:t>Foster stronger partnerships between CSBs and educators to streamline talent pipelines.</w:t>
            </w:r>
            <w:r w:rsidRPr="00023994">
              <w:rPr>
                <w:bCs/>
                <w:iCs/>
                <w:sz w:val="20"/>
              </w:rPr>
              <w:t> </w:t>
            </w:r>
          </w:p>
          <w:p w14:paraId="4051EAEB" w14:textId="772D63D7" w:rsidR="00023994" w:rsidRPr="00023994" w:rsidRDefault="00023994" w:rsidP="00022A88">
            <w:pPr>
              <w:pStyle w:val="TableParagraph"/>
              <w:numPr>
                <w:ilvl w:val="1"/>
                <w:numId w:val="26"/>
              </w:numPr>
              <w:spacing w:before="60"/>
              <w:ind w:left="792"/>
              <w:rPr>
                <w:bCs/>
                <w:iCs/>
                <w:sz w:val="20"/>
              </w:rPr>
            </w:pPr>
            <w:r w:rsidRPr="00023994">
              <w:rPr>
                <w:bCs/>
                <w:i/>
                <w:iCs/>
                <w:sz w:val="20"/>
              </w:rPr>
              <w:t>Promote equity by ensuring internships are accessible, paid, and support across diverse communities.</w:t>
            </w:r>
            <w:r w:rsidRPr="00023994">
              <w:rPr>
                <w:bCs/>
                <w:iCs/>
                <w:sz w:val="20"/>
              </w:rPr>
              <w:t> </w:t>
            </w:r>
          </w:p>
          <w:p w14:paraId="08F9D75D" w14:textId="77777777" w:rsidR="00023994" w:rsidRDefault="00EC488D" w:rsidP="003B35AD">
            <w:pPr>
              <w:pStyle w:val="TableParagraph"/>
              <w:numPr>
                <w:ilvl w:val="0"/>
                <w:numId w:val="26"/>
              </w:numPr>
              <w:spacing w:before="60"/>
              <w:ind w:left="374"/>
              <w:rPr>
                <w:bCs/>
                <w:iCs/>
                <w:sz w:val="20"/>
              </w:rPr>
            </w:pPr>
            <w:r w:rsidRPr="00EC488D">
              <w:rPr>
                <w:bCs/>
                <w:iCs/>
                <w:sz w:val="20"/>
              </w:rPr>
              <w:t>To implement a centralized, accessible, and user-friendly GACSB job board that connects job seekers with employment opportunities across the state.  </w:t>
            </w:r>
          </w:p>
          <w:p w14:paraId="09B5C019" w14:textId="77777777" w:rsidR="00EC488D" w:rsidRPr="003B35AD" w:rsidRDefault="00EC488D" w:rsidP="003B35AD">
            <w:pPr>
              <w:pStyle w:val="paragraph"/>
              <w:numPr>
                <w:ilvl w:val="0"/>
                <w:numId w:val="31"/>
              </w:numPr>
              <w:spacing w:before="60" w:beforeAutospacing="0" w:after="0" w:afterAutospacing="0"/>
              <w:ind w:left="792"/>
              <w:textAlignment w:val="baseline"/>
              <w:rPr>
                <w:rFonts w:ascii="Georgia" w:hAnsi="Georgia" w:cs="Segoe UI"/>
                <w:sz w:val="18"/>
                <w:szCs w:val="18"/>
              </w:rPr>
            </w:pPr>
            <w:r w:rsidRPr="003B35AD">
              <w:rPr>
                <w:rStyle w:val="normaltextrun"/>
                <w:rFonts w:ascii="Georgia" w:hAnsi="Georgia"/>
                <w:i/>
                <w:iCs/>
                <w:sz w:val="20"/>
                <w:szCs w:val="20"/>
              </w:rPr>
              <w:lastRenderedPageBreak/>
              <w:t>This platform will serve as a comprehensive resource for public and private sector employers to post open positions, streamline recruitment, and promote workforce development. </w:t>
            </w:r>
            <w:r w:rsidRPr="003B35AD">
              <w:rPr>
                <w:rStyle w:val="eop"/>
                <w:rFonts w:ascii="Georgia" w:hAnsi="Georgia"/>
                <w:sz w:val="20"/>
                <w:szCs w:val="20"/>
              </w:rPr>
              <w:t> </w:t>
            </w:r>
          </w:p>
          <w:p w14:paraId="2A286223" w14:textId="744B5982" w:rsidR="00EC488D" w:rsidRPr="003B35AD" w:rsidRDefault="00EC488D" w:rsidP="003B35AD">
            <w:pPr>
              <w:pStyle w:val="paragraph"/>
              <w:numPr>
                <w:ilvl w:val="0"/>
                <w:numId w:val="31"/>
              </w:numPr>
              <w:spacing w:before="60" w:beforeAutospacing="0" w:after="0" w:afterAutospacing="0"/>
              <w:ind w:left="792"/>
              <w:textAlignment w:val="baseline"/>
              <w:rPr>
                <w:rStyle w:val="eop"/>
                <w:rFonts w:ascii="Georgia" w:hAnsi="Georgia" w:cs="Segoe UI"/>
                <w:sz w:val="18"/>
                <w:szCs w:val="18"/>
              </w:rPr>
            </w:pPr>
            <w:r w:rsidRPr="003B35AD">
              <w:rPr>
                <w:rStyle w:val="normaltextrun"/>
                <w:rFonts w:ascii="Georgia" w:hAnsi="Georgia"/>
                <w:i/>
                <w:iCs/>
                <w:sz w:val="20"/>
                <w:szCs w:val="20"/>
              </w:rPr>
              <w:t>The job board will enhance transparency, reduce barriers to employment, and support economic growth by ensuring that all residents have equitable access to job listings regardless of location, background, or industry. </w:t>
            </w:r>
            <w:r w:rsidRPr="003B35AD">
              <w:rPr>
                <w:rStyle w:val="eop"/>
                <w:rFonts w:ascii="Georgia" w:hAnsi="Georgia"/>
                <w:sz w:val="20"/>
                <w:szCs w:val="20"/>
              </w:rPr>
              <w:t> </w:t>
            </w:r>
          </w:p>
          <w:p w14:paraId="017CE5E1" w14:textId="005DFE76" w:rsidR="00B07B52" w:rsidRPr="003B35AD" w:rsidRDefault="003B35AD" w:rsidP="00B07B52">
            <w:pPr>
              <w:pStyle w:val="paragraph"/>
              <w:numPr>
                <w:ilvl w:val="0"/>
                <w:numId w:val="26"/>
              </w:numPr>
              <w:textAlignment w:val="baseline"/>
              <w:rPr>
                <w:rFonts w:ascii="Georgia" w:hAnsi="Georgia" w:cs="Segoe UI"/>
                <w:sz w:val="20"/>
                <w:szCs w:val="20"/>
              </w:rPr>
            </w:pPr>
            <w:r w:rsidRPr="003B35AD">
              <w:rPr>
                <w:rFonts w:ascii="Georgia" w:hAnsi="Georgia" w:cs="Segoe UI"/>
                <w:sz w:val="20"/>
                <w:szCs w:val="20"/>
              </w:rPr>
              <w:t>To establish a coordinated and inclusive GACSB system for distributing high-quality training resources across the state, ensuring that individuals, educators, and organizations—regardless of location—have equitable access to tools that support skill development, workforce readiness, and lifelong learning.</w:t>
            </w:r>
          </w:p>
          <w:p w14:paraId="3DE6F118" w14:textId="5068300A" w:rsidR="003B35AD" w:rsidRPr="003B35AD" w:rsidRDefault="003B35AD" w:rsidP="003B35AD">
            <w:pPr>
              <w:pStyle w:val="paragraph"/>
              <w:numPr>
                <w:ilvl w:val="1"/>
                <w:numId w:val="26"/>
              </w:numPr>
              <w:spacing w:before="60" w:beforeAutospacing="0" w:after="0" w:afterAutospacing="0"/>
              <w:ind w:left="792"/>
              <w:textAlignment w:val="baseline"/>
              <w:rPr>
                <w:rFonts w:ascii="Georgia" w:hAnsi="Georgia" w:cs="Segoe UI"/>
                <w:sz w:val="20"/>
                <w:szCs w:val="20"/>
              </w:rPr>
            </w:pPr>
            <w:r w:rsidRPr="003B35AD">
              <w:rPr>
                <w:rFonts w:ascii="Georgia" w:hAnsi="Georgia" w:cs="Segoe UI"/>
                <w:i/>
                <w:iCs/>
                <w:sz w:val="20"/>
                <w:szCs w:val="20"/>
              </w:rPr>
              <w:t> This initiative aims to foster collaboration, reduce duplication of effort, and empower CSBs by making training materials, best practices, and learning opportunities readily available and easily discoverable.</w:t>
            </w:r>
            <w:r w:rsidRPr="003B35AD">
              <w:rPr>
                <w:rFonts w:ascii="Georgia" w:hAnsi="Georgia" w:cs="Segoe UI"/>
                <w:sz w:val="20"/>
                <w:szCs w:val="20"/>
              </w:rPr>
              <w:t> </w:t>
            </w:r>
          </w:p>
          <w:p w14:paraId="7D5D2AEA" w14:textId="03753D91" w:rsidR="00EC488D" w:rsidRPr="006227BB" w:rsidRDefault="00EC488D" w:rsidP="00022A88">
            <w:pPr>
              <w:pStyle w:val="TableParagraph"/>
              <w:spacing w:before="60"/>
              <w:rPr>
                <w:bCs/>
                <w:iCs/>
                <w:sz w:val="20"/>
              </w:rPr>
            </w:pPr>
          </w:p>
        </w:tc>
        <w:tc>
          <w:tcPr>
            <w:tcW w:w="3150" w:type="dxa"/>
          </w:tcPr>
          <w:p w14:paraId="75C87CE0" w14:textId="77777777" w:rsidR="00F85798" w:rsidRPr="00E54735" w:rsidRDefault="00B1230A" w:rsidP="00B1230A">
            <w:pPr>
              <w:pStyle w:val="TableParagraph"/>
              <w:numPr>
                <w:ilvl w:val="0"/>
                <w:numId w:val="19"/>
              </w:numPr>
              <w:rPr>
                <w:sz w:val="18"/>
              </w:rPr>
            </w:pPr>
            <w:r w:rsidRPr="00B1230A">
              <w:rPr>
                <w:sz w:val="20"/>
                <w:szCs w:val="24"/>
              </w:rPr>
              <w:lastRenderedPageBreak/>
              <w:t xml:space="preserve">Strategic updates will be provided at each meeting. </w:t>
            </w:r>
          </w:p>
          <w:p w14:paraId="0B315FCC" w14:textId="77777777" w:rsidR="00E54735" w:rsidRDefault="00E54735" w:rsidP="00E54735">
            <w:pPr>
              <w:pStyle w:val="TableParagraph"/>
              <w:rPr>
                <w:sz w:val="20"/>
                <w:szCs w:val="24"/>
              </w:rPr>
            </w:pPr>
          </w:p>
          <w:p w14:paraId="0402D40A" w14:textId="77777777" w:rsidR="00E54735" w:rsidRDefault="00E54735" w:rsidP="00E54735">
            <w:pPr>
              <w:pStyle w:val="TableParagraph"/>
              <w:rPr>
                <w:sz w:val="20"/>
                <w:szCs w:val="24"/>
              </w:rPr>
            </w:pPr>
          </w:p>
          <w:p w14:paraId="72D8B51A" w14:textId="2FB190AE" w:rsidR="00E54735" w:rsidRPr="00E54735" w:rsidRDefault="00E54735" w:rsidP="00E54735">
            <w:pPr>
              <w:pStyle w:val="TableParagraph"/>
              <w:numPr>
                <w:ilvl w:val="0"/>
                <w:numId w:val="19"/>
              </w:numPr>
              <w:spacing w:before="60"/>
              <w:ind w:left="374"/>
              <w:rPr>
                <w:sz w:val="20"/>
                <w:szCs w:val="24"/>
              </w:rPr>
            </w:pPr>
            <w:r w:rsidRPr="00E54735">
              <w:rPr>
                <w:sz w:val="20"/>
                <w:szCs w:val="24"/>
              </w:rPr>
              <w:t xml:space="preserve">Any announced changes will be reported to the Committee. </w:t>
            </w:r>
          </w:p>
          <w:p w14:paraId="08511664" w14:textId="77777777" w:rsidR="008B39BC" w:rsidRDefault="008B39BC" w:rsidP="008B39BC">
            <w:pPr>
              <w:pStyle w:val="TableParagraph"/>
              <w:rPr>
                <w:sz w:val="20"/>
                <w:szCs w:val="24"/>
              </w:rPr>
            </w:pPr>
          </w:p>
          <w:p w14:paraId="7D5D2AEB" w14:textId="344F06F7" w:rsidR="008B39BC" w:rsidRPr="006F72F1" w:rsidRDefault="008B39BC" w:rsidP="008B39BC">
            <w:pPr>
              <w:pStyle w:val="TableParagraph"/>
              <w:rPr>
                <w:sz w:val="18"/>
              </w:rPr>
            </w:pPr>
          </w:p>
        </w:tc>
        <w:tc>
          <w:tcPr>
            <w:tcW w:w="2970" w:type="dxa"/>
          </w:tcPr>
          <w:p w14:paraId="7D5D2AEC" w14:textId="085F13B2" w:rsidR="00F85798" w:rsidRPr="004159E3" w:rsidRDefault="00353AEE" w:rsidP="00520D2F">
            <w:pPr>
              <w:pStyle w:val="TableParagraph"/>
              <w:numPr>
                <w:ilvl w:val="0"/>
                <w:numId w:val="17"/>
              </w:numPr>
              <w:ind w:left="504"/>
            </w:pPr>
            <w:r w:rsidRPr="004159E3">
              <w:rPr>
                <w:b/>
                <w:bCs/>
                <w:sz w:val="20"/>
                <w:szCs w:val="20"/>
              </w:rPr>
              <w:t>Strategic Plan Initiatives -</w:t>
            </w:r>
            <w:r w:rsidRPr="004159E3">
              <w:rPr>
                <w:sz w:val="20"/>
                <w:szCs w:val="20"/>
              </w:rPr>
              <w:t xml:space="preserve"> GACSB Exec. Director</w:t>
            </w:r>
            <w:r w:rsidRPr="004159E3">
              <w:t xml:space="preserve"> </w:t>
            </w:r>
          </w:p>
        </w:tc>
        <w:tc>
          <w:tcPr>
            <w:tcW w:w="1469" w:type="dxa"/>
          </w:tcPr>
          <w:p w14:paraId="7D5D2AED" w14:textId="77777777" w:rsidR="00F85798" w:rsidRDefault="00F85798">
            <w:pPr>
              <w:pStyle w:val="TableParagraph"/>
              <w:rPr>
                <w:rFonts w:ascii="Times New Roman"/>
                <w:sz w:val="18"/>
              </w:rPr>
            </w:pPr>
          </w:p>
        </w:tc>
      </w:tr>
      <w:tr w:rsidR="00B741B4" w14:paraId="677BFD68" w14:textId="77777777" w:rsidTr="00DE0EC6">
        <w:trPr>
          <w:trHeight w:val="2030"/>
        </w:trPr>
        <w:tc>
          <w:tcPr>
            <w:tcW w:w="2652" w:type="dxa"/>
            <w:shd w:val="clear" w:color="auto" w:fill="9CC2E4"/>
          </w:tcPr>
          <w:p w14:paraId="6D33F2AB" w14:textId="7DFE4BEE" w:rsidR="00B741B4" w:rsidRDefault="00B741B4" w:rsidP="00B741B4">
            <w:pPr>
              <w:pStyle w:val="TableParagraph"/>
              <w:spacing w:before="1"/>
              <w:ind w:left="107" w:right="685"/>
              <w:rPr>
                <w:b/>
                <w:sz w:val="20"/>
              </w:rPr>
            </w:pPr>
            <w:r>
              <w:rPr>
                <w:b/>
                <w:sz w:val="20"/>
              </w:rPr>
              <w:t>State-wide</w:t>
            </w:r>
            <w:r>
              <w:rPr>
                <w:b/>
                <w:spacing w:val="-13"/>
                <w:sz w:val="20"/>
              </w:rPr>
              <w:t xml:space="preserve"> </w:t>
            </w:r>
            <w:r>
              <w:rPr>
                <w:b/>
                <w:sz w:val="20"/>
              </w:rPr>
              <w:t xml:space="preserve">Policy </w:t>
            </w:r>
            <w:r>
              <w:rPr>
                <w:b/>
                <w:spacing w:val="-2"/>
                <w:sz w:val="20"/>
              </w:rPr>
              <w:t>Initiatives</w:t>
            </w:r>
          </w:p>
        </w:tc>
        <w:tc>
          <w:tcPr>
            <w:tcW w:w="4610" w:type="dxa"/>
          </w:tcPr>
          <w:p w14:paraId="480B2460" w14:textId="492378B5" w:rsidR="00B741B4" w:rsidRPr="00520D2F" w:rsidRDefault="00E114B2" w:rsidP="00E114B2">
            <w:pPr>
              <w:pStyle w:val="TableParagraph"/>
              <w:numPr>
                <w:ilvl w:val="0"/>
                <w:numId w:val="20"/>
              </w:numPr>
              <w:ind w:right="140"/>
              <w:rPr>
                <w:b/>
                <w:i/>
                <w:sz w:val="20"/>
              </w:rPr>
            </w:pPr>
            <w:r>
              <w:rPr>
                <w:b/>
                <w:i/>
                <w:sz w:val="20"/>
              </w:rPr>
              <w:t>CCBHC:</w:t>
            </w:r>
            <w:r>
              <w:rPr>
                <w:bCs/>
                <w:iCs/>
                <w:sz w:val="20"/>
              </w:rPr>
              <w:t xml:space="preserve"> </w:t>
            </w:r>
            <w:r w:rsidR="00520D2F">
              <w:rPr>
                <w:bCs/>
                <w:iCs/>
                <w:sz w:val="20"/>
              </w:rPr>
              <w:t xml:space="preserve">The CCBHC is moving forward with expanding services to all counties in Georgia. </w:t>
            </w:r>
          </w:p>
          <w:p w14:paraId="0DC8121B" w14:textId="77777777" w:rsidR="00520D2F" w:rsidRPr="00E114B2" w:rsidRDefault="00520D2F" w:rsidP="00520D2F">
            <w:pPr>
              <w:pStyle w:val="TableParagraph"/>
              <w:ind w:left="360" w:right="140"/>
              <w:rPr>
                <w:b/>
                <w:i/>
                <w:sz w:val="20"/>
              </w:rPr>
            </w:pPr>
          </w:p>
          <w:p w14:paraId="46AA3029" w14:textId="77777777" w:rsidR="008B39BC" w:rsidRDefault="00E114B2" w:rsidP="008B39BC">
            <w:pPr>
              <w:pStyle w:val="TableParagraph"/>
              <w:numPr>
                <w:ilvl w:val="0"/>
                <w:numId w:val="19"/>
              </w:numPr>
              <w:spacing w:after="60"/>
              <w:ind w:left="374"/>
              <w:rPr>
                <w:bCs/>
                <w:iCs/>
                <w:sz w:val="20"/>
              </w:rPr>
            </w:pPr>
            <w:r>
              <w:rPr>
                <w:b/>
                <w:i/>
                <w:sz w:val="20"/>
              </w:rPr>
              <w:t>DBHDD:</w:t>
            </w:r>
            <w:r>
              <w:rPr>
                <w:bCs/>
                <w:iCs/>
                <w:sz w:val="20"/>
              </w:rPr>
              <w:t xml:space="preserve"> </w:t>
            </w:r>
            <w:r w:rsidR="008B39BC">
              <w:rPr>
                <w:b/>
                <w:i/>
                <w:sz w:val="20"/>
              </w:rPr>
              <w:t>Education &amp; Advocacy:</w:t>
            </w:r>
            <w:r w:rsidR="008B39BC">
              <w:rPr>
                <w:bCs/>
                <w:iCs/>
                <w:sz w:val="20"/>
              </w:rPr>
              <w:t xml:space="preserve"> </w:t>
            </w:r>
          </w:p>
          <w:p w14:paraId="7CF168D4" w14:textId="7BC0D31F" w:rsidR="00DE0EC6" w:rsidRPr="00DE0EC6" w:rsidRDefault="008B39BC" w:rsidP="00DE0EC6">
            <w:pPr>
              <w:pStyle w:val="TableParagraph"/>
              <w:numPr>
                <w:ilvl w:val="1"/>
                <w:numId w:val="19"/>
              </w:numPr>
              <w:spacing w:after="60"/>
              <w:ind w:left="792"/>
              <w:rPr>
                <w:bCs/>
                <w:iCs/>
                <w:sz w:val="20"/>
              </w:rPr>
            </w:pPr>
            <w:r>
              <w:rPr>
                <w:bCs/>
                <w:iCs/>
                <w:sz w:val="20"/>
              </w:rPr>
              <w:t xml:space="preserve">The </w:t>
            </w:r>
            <w:r w:rsidR="00520D2F">
              <w:rPr>
                <w:bCs/>
                <w:iCs/>
                <w:sz w:val="20"/>
              </w:rPr>
              <w:t xml:space="preserve">DBHDD’s 2025 Behavioral Health Symposium will be held October 1-3. </w:t>
            </w:r>
            <w:r w:rsidR="00DE0EC6">
              <w:rPr>
                <w:bCs/>
                <w:iCs/>
                <w:sz w:val="20"/>
              </w:rPr>
              <w:t xml:space="preserve">Registration information was sent out on 8/27. </w:t>
            </w:r>
            <w:r w:rsidR="00520D2F">
              <w:rPr>
                <w:bCs/>
                <w:iCs/>
                <w:sz w:val="20"/>
              </w:rPr>
              <w:t xml:space="preserve"> </w:t>
            </w:r>
            <w:r>
              <w:rPr>
                <w:bCs/>
                <w:iCs/>
                <w:sz w:val="20"/>
              </w:rPr>
              <w:t xml:space="preserve"> </w:t>
            </w:r>
          </w:p>
        </w:tc>
        <w:tc>
          <w:tcPr>
            <w:tcW w:w="3150" w:type="dxa"/>
          </w:tcPr>
          <w:p w14:paraId="0D68F8FA" w14:textId="39DAD765" w:rsidR="00B741B4" w:rsidRPr="00E114B2" w:rsidRDefault="00E114B2" w:rsidP="00A52045">
            <w:pPr>
              <w:pStyle w:val="TableParagraph"/>
              <w:numPr>
                <w:ilvl w:val="0"/>
                <w:numId w:val="18"/>
              </w:numPr>
              <w:ind w:left="547"/>
              <w:rPr>
                <w:sz w:val="20"/>
                <w:szCs w:val="24"/>
              </w:rPr>
            </w:pPr>
            <w:r w:rsidRPr="00E114B2">
              <w:rPr>
                <w:sz w:val="20"/>
                <w:szCs w:val="24"/>
              </w:rPr>
              <w:t xml:space="preserve">Updates will be provided as information becomes available. </w:t>
            </w:r>
          </w:p>
          <w:p w14:paraId="544F7DA2" w14:textId="21D0C2CC" w:rsidR="00B741B4" w:rsidRDefault="00B741B4" w:rsidP="00B741B4">
            <w:pPr>
              <w:pStyle w:val="TableParagraph"/>
              <w:ind w:left="360"/>
              <w:rPr>
                <w:rFonts w:ascii="Times New Roman"/>
                <w:sz w:val="18"/>
              </w:rPr>
            </w:pPr>
          </w:p>
        </w:tc>
        <w:tc>
          <w:tcPr>
            <w:tcW w:w="2970" w:type="dxa"/>
          </w:tcPr>
          <w:p w14:paraId="0902CC2E" w14:textId="77777777" w:rsidR="00B741B4" w:rsidRDefault="00B741B4" w:rsidP="00B741B4">
            <w:pPr>
              <w:pStyle w:val="TableParagraph"/>
              <w:rPr>
                <w:sz w:val="20"/>
              </w:rPr>
            </w:pPr>
          </w:p>
          <w:p w14:paraId="089389FE" w14:textId="05249AC1" w:rsidR="00B741B4" w:rsidRDefault="00B741B4" w:rsidP="00B741B4">
            <w:pPr>
              <w:pStyle w:val="TableParagraph"/>
              <w:ind w:left="360"/>
              <w:rPr>
                <w:rFonts w:ascii="Times New Roman"/>
                <w:sz w:val="18"/>
              </w:rPr>
            </w:pPr>
          </w:p>
        </w:tc>
        <w:tc>
          <w:tcPr>
            <w:tcW w:w="1469" w:type="dxa"/>
          </w:tcPr>
          <w:p w14:paraId="3FC75A22" w14:textId="77777777" w:rsidR="00B741B4" w:rsidRDefault="00B741B4" w:rsidP="00B741B4">
            <w:pPr>
              <w:pStyle w:val="TableParagraph"/>
              <w:rPr>
                <w:spacing w:val="-2"/>
                <w:sz w:val="20"/>
              </w:rPr>
            </w:pPr>
          </w:p>
          <w:p w14:paraId="6B5A6938" w14:textId="77777777" w:rsidR="00B741B4" w:rsidRDefault="00B741B4" w:rsidP="00B741B4">
            <w:pPr>
              <w:pStyle w:val="TableParagraph"/>
              <w:rPr>
                <w:spacing w:val="-2"/>
                <w:sz w:val="20"/>
              </w:rPr>
            </w:pPr>
          </w:p>
          <w:p w14:paraId="1F219C75" w14:textId="1A889264" w:rsidR="00B741B4" w:rsidRDefault="00B741B4" w:rsidP="00B741B4">
            <w:pPr>
              <w:pStyle w:val="TableParagraph"/>
              <w:rPr>
                <w:rFonts w:ascii="Times New Roman"/>
                <w:sz w:val="18"/>
              </w:rPr>
            </w:pPr>
          </w:p>
        </w:tc>
      </w:tr>
      <w:tr w:rsidR="00B741B4" w14:paraId="1071794B" w14:textId="77777777" w:rsidTr="00472E6A">
        <w:trPr>
          <w:trHeight w:val="440"/>
        </w:trPr>
        <w:tc>
          <w:tcPr>
            <w:tcW w:w="2652" w:type="dxa"/>
            <w:shd w:val="clear" w:color="auto" w:fill="9CC2E4"/>
          </w:tcPr>
          <w:p w14:paraId="765F538B" w14:textId="0880C9F5" w:rsidR="00B741B4" w:rsidRDefault="00B741B4" w:rsidP="00B741B4">
            <w:pPr>
              <w:pStyle w:val="TableParagraph"/>
              <w:spacing w:before="1"/>
              <w:ind w:left="107" w:right="685"/>
              <w:rPr>
                <w:b/>
                <w:sz w:val="20"/>
              </w:rPr>
            </w:pPr>
            <w:r>
              <w:rPr>
                <w:b/>
                <w:spacing w:val="-2"/>
                <w:sz w:val="20"/>
              </w:rPr>
              <w:t>Other</w:t>
            </w:r>
          </w:p>
        </w:tc>
        <w:tc>
          <w:tcPr>
            <w:tcW w:w="4610" w:type="dxa"/>
          </w:tcPr>
          <w:p w14:paraId="573DA2A7" w14:textId="6B43C083" w:rsidR="008B39BC" w:rsidRDefault="00EF7A50" w:rsidP="00F55480">
            <w:pPr>
              <w:pStyle w:val="TableParagraph"/>
              <w:numPr>
                <w:ilvl w:val="0"/>
                <w:numId w:val="21"/>
              </w:numPr>
              <w:ind w:right="140"/>
              <w:rPr>
                <w:sz w:val="20"/>
              </w:rPr>
            </w:pPr>
            <w:r>
              <w:rPr>
                <w:b/>
                <w:bCs/>
                <w:i/>
                <w:iCs/>
                <w:sz w:val="20"/>
              </w:rPr>
              <w:t xml:space="preserve">Preparedness- </w:t>
            </w:r>
            <w:r w:rsidR="00E25B25" w:rsidRPr="00E25B25">
              <w:rPr>
                <w:sz w:val="20"/>
              </w:rPr>
              <w:t xml:space="preserve">Ms. Cartwright stated that hurricane </w:t>
            </w:r>
            <w:r w:rsidR="00E25B25" w:rsidRPr="00786B38">
              <w:rPr>
                <w:sz w:val="20"/>
              </w:rPr>
              <w:t>season</w:t>
            </w:r>
            <w:r w:rsidR="00E25B25" w:rsidRPr="00E25B25">
              <w:rPr>
                <w:rFonts w:ascii="Times New Roman" w:hAnsi="Times New Roman" w:cs="Times New Roman"/>
                <w:sz w:val="20"/>
              </w:rPr>
              <w:t> </w:t>
            </w:r>
            <w:r w:rsidR="00E25B25" w:rsidRPr="00E25B25">
              <w:rPr>
                <w:sz w:val="20"/>
              </w:rPr>
              <w:t>officially began on June 1</w:t>
            </w:r>
            <w:r w:rsidR="00786B38">
              <w:rPr>
                <w:sz w:val="20"/>
              </w:rPr>
              <w:t xml:space="preserve"> and</w:t>
            </w:r>
            <w:r w:rsidR="00E25B25" w:rsidRPr="00E25B25">
              <w:rPr>
                <w:sz w:val="20"/>
              </w:rPr>
              <w:t xml:space="preserve"> </w:t>
            </w:r>
            <w:proofErr w:type="gramStart"/>
            <w:r w:rsidR="00E25B25" w:rsidRPr="00E25B25">
              <w:rPr>
                <w:sz w:val="20"/>
              </w:rPr>
              <w:t>ends</w:t>
            </w:r>
            <w:proofErr w:type="gramEnd"/>
            <w:r w:rsidR="00E25B25" w:rsidRPr="00E25B25">
              <w:rPr>
                <w:sz w:val="20"/>
              </w:rPr>
              <w:t xml:space="preserve"> on November 30. These dates, adopted by convention, historically describe the period in each year when most hurricanes occur.  </w:t>
            </w:r>
          </w:p>
          <w:p w14:paraId="770F48A7" w14:textId="77777777" w:rsidR="008B39BC" w:rsidRDefault="008B39BC" w:rsidP="008B39BC">
            <w:pPr>
              <w:pStyle w:val="TableParagraph"/>
              <w:ind w:right="140"/>
              <w:rPr>
                <w:sz w:val="20"/>
              </w:rPr>
            </w:pPr>
          </w:p>
          <w:p w14:paraId="5F5C96A4" w14:textId="77777777" w:rsidR="007B016E" w:rsidRDefault="007B016E" w:rsidP="008B39BC">
            <w:pPr>
              <w:pStyle w:val="TableParagraph"/>
              <w:ind w:right="140"/>
              <w:rPr>
                <w:sz w:val="20"/>
              </w:rPr>
            </w:pPr>
          </w:p>
          <w:p w14:paraId="5488804B" w14:textId="298502BF" w:rsidR="006F72F1" w:rsidRPr="008B39BC" w:rsidRDefault="00520D2F" w:rsidP="008B39BC">
            <w:pPr>
              <w:pStyle w:val="TableParagraph"/>
              <w:numPr>
                <w:ilvl w:val="0"/>
                <w:numId w:val="21"/>
              </w:numPr>
              <w:ind w:right="140"/>
              <w:rPr>
                <w:b/>
                <w:bCs/>
                <w:i/>
                <w:iCs/>
                <w:sz w:val="20"/>
              </w:rPr>
            </w:pPr>
            <w:r>
              <w:rPr>
                <w:b/>
                <w:bCs/>
                <w:i/>
                <w:iCs/>
                <w:sz w:val="20"/>
              </w:rPr>
              <w:lastRenderedPageBreak/>
              <w:t>Renter’s Insurance</w:t>
            </w:r>
            <w:r w:rsidR="008B39BC">
              <w:rPr>
                <w:b/>
                <w:bCs/>
                <w:i/>
                <w:iCs/>
                <w:sz w:val="20"/>
              </w:rPr>
              <w:t>:</w:t>
            </w:r>
            <w:r w:rsidR="008B39BC">
              <w:rPr>
                <w:sz w:val="20"/>
              </w:rPr>
              <w:t xml:space="preserve"> </w:t>
            </w:r>
            <w:r w:rsidR="00DE0EC6">
              <w:rPr>
                <w:sz w:val="20"/>
              </w:rPr>
              <w:t xml:space="preserve">Ms. Payne stated that DOAS accepted their apartments on their insurance policy. This only covers the contents of the buildings. </w:t>
            </w:r>
          </w:p>
          <w:p w14:paraId="4214E5D2" w14:textId="209D520A" w:rsidR="000E5E61" w:rsidRPr="006F72F1" w:rsidRDefault="000E5E61" w:rsidP="000E5E61">
            <w:pPr>
              <w:pStyle w:val="TableParagraph"/>
              <w:ind w:left="360" w:right="140"/>
              <w:rPr>
                <w:sz w:val="20"/>
              </w:rPr>
            </w:pPr>
          </w:p>
        </w:tc>
        <w:tc>
          <w:tcPr>
            <w:tcW w:w="3150" w:type="dxa"/>
          </w:tcPr>
          <w:p w14:paraId="15C167C7" w14:textId="4FF73FD3" w:rsidR="008B39BC" w:rsidRDefault="00786B38" w:rsidP="00786B38">
            <w:pPr>
              <w:pStyle w:val="TableParagraph"/>
              <w:numPr>
                <w:ilvl w:val="0"/>
                <w:numId w:val="21"/>
              </w:numPr>
              <w:rPr>
                <w:sz w:val="20"/>
                <w:szCs w:val="24"/>
              </w:rPr>
            </w:pPr>
            <w:r w:rsidRPr="00786B38">
              <w:rPr>
                <w:sz w:val="20"/>
                <w:szCs w:val="24"/>
              </w:rPr>
              <w:lastRenderedPageBreak/>
              <w:t xml:space="preserve">All CSBs were encouraged to review/update their COOPs (Disaster Plans) and ensure </w:t>
            </w:r>
            <w:proofErr w:type="gramStart"/>
            <w:r w:rsidRPr="00786B38">
              <w:rPr>
                <w:sz w:val="20"/>
                <w:szCs w:val="24"/>
              </w:rPr>
              <w:t>preparedness</w:t>
            </w:r>
            <w:proofErr w:type="gramEnd"/>
            <w:r w:rsidRPr="00786B38">
              <w:rPr>
                <w:sz w:val="20"/>
                <w:szCs w:val="24"/>
              </w:rPr>
              <w:t xml:space="preserve"> activities/</w:t>
            </w:r>
            <w:r>
              <w:rPr>
                <w:sz w:val="20"/>
                <w:szCs w:val="24"/>
              </w:rPr>
              <w:t xml:space="preserve"> </w:t>
            </w:r>
            <w:r w:rsidRPr="00786B38">
              <w:rPr>
                <w:sz w:val="20"/>
                <w:szCs w:val="24"/>
              </w:rPr>
              <w:t>supplies are in place. </w:t>
            </w:r>
          </w:p>
          <w:p w14:paraId="036A22C6" w14:textId="77777777" w:rsidR="008B39BC" w:rsidRDefault="008B39BC" w:rsidP="008B39BC">
            <w:pPr>
              <w:pStyle w:val="TableParagraph"/>
              <w:rPr>
                <w:sz w:val="20"/>
                <w:szCs w:val="24"/>
              </w:rPr>
            </w:pPr>
          </w:p>
          <w:p w14:paraId="294930A1" w14:textId="77777777" w:rsidR="008B39BC" w:rsidRDefault="008B39BC" w:rsidP="008B39BC">
            <w:pPr>
              <w:pStyle w:val="TableParagraph"/>
              <w:rPr>
                <w:sz w:val="20"/>
                <w:szCs w:val="24"/>
              </w:rPr>
            </w:pPr>
          </w:p>
          <w:p w14:paraId="2AB4F526" w14:textId="77777777" w:rsidR="007B016E" w:rsidRDefault="007B016E" w:rsidP="008B39BC">
            <w:pPr>
              <w:pStyle w:val="TableParagraph"/>
              <w:rPr>
                <w:sz w:val="20"/>
                <w:szCs w:val="24"/>
              </w:rPr>
            </w:pPr>
          </w:p>
          <w:p w14:paraId="36C1798A" w14:textId="54BF68F2" w:rsidR="008B39BC" w:rsidRPr="00E114B2" w:rsidRDefault="00DE0EC6" w:rsidP="008B39BC">
            <w:pPr>
              <w:pStyle w:val="TableParagraph"/>
              <w:numPr>
                <w:ilvl w:val="0"/>
                <w:numId w:val="21"/>
              </w:numPr>
              <w:rPr>
                <w:sz w:val="18"/>
              </w:rPr>
            </w:pPr>
            <w:r>
              <w:rPr>
                <w:sz w:val="20"/>
                <w:szCs w:val="24"/>
              </w:rPr>
              <w:lastRenderedPageBreak/>
              <w:t xml:space="preserve">Updates will be provided as they become available. </w:t>
            </w:r>
            <w:r w:rsidR="008B39BC" w:rsidRPr="008B39BC">
              <w:rPr>
                <w:sz w:val="20"/>
                <w:szCs w:val="24"/>
              </w:rPr>
              <w:t xml:space="preserve"> </w:t>
            </w:r>
          </w:p>
        </w:tc>
        <w:tc>
          <w:tcPr>
            <w:tcW w:w="2970" w:type="dxa"/>
          </w:tcPr>
          <w:p w14:paraId="37606B37" w14:textId="2C5BC1B1" w:rsidR="00B741B4" w:rsidRDefault="00B741B4" w:rsidP="00B741B4">
            <w:pPr>
              <w:pStyle w:val="TableParagraph"/>
              <w:rPr>
                <w:sz w:val="20"/>
              </w:rPr>
            </w:pPr>
          </w:p>
        </w:tc>
        <w:tc>
          <w:tcPr>
            <w:tcW w:w="1469" w:type="dxa"/>
          </w:tcPr>
          <w:p w14:paraId="08FDECC8" w14:textId="77777777" w:rsidR="00B741B4" w:rsidRDefault="00B741B4" w:rsidP="00B741B4">
            <w:pPr>
              <w:pStyle w:val="TableParagraph"/>
              <w:rPr>
                <w:spacing w:val="-2"/>
                <w:sz w:val="20"/>
              </w:rPr>
            </w:pPr>
          </w:p>
        </w:tc>
      </w:tr>
      <w:tr w:rsidR="00B741B4" w14:paraId="38E06723" w14:textId="77777777" w:rsidTr="00520D2F">
        <w:trPr>
          <w:trHeight w:val="500"/>
        </w:trPr>
        <w:tc>
          <w:tcPr>
            <w:tcW w:w="2652" w:type="dxa"/>
            <w:shd w:val="clear" w:color="auto" w:fill="9CC2E4"/>
          </w:tcPr>
          <w:p w14:paraId="41647464" w14:textId="0F78F69F" w:rsidR="00B741B4" w:rsidRDefault="00B741B4" w:rsidP="00B741B4">
            <w:pPr>
              <w:pStyle w:val="TableParagraph"/>
              <w:spacing w:before="1"/>
              <w:ind w:left="107" w:right="685"/>
              <w:rPr>
                <w:b/>
                <w:spacing w:val="-2"/>
                <w:sz w:val="20"/>
              </w:rPr>
            </w:pPr>
            <w:r>
              <w:rPr>
                <w:b/>
                <w:sz w:val="20"/>
              </w:rPr>
              <w:t>Next</w:t>
            </w:r>
            <w:r>
              <w:rPr>
                <w:b/>
                <w:spacing w:val="-8"/>
                <w:sz w:val="20"/>
              </w:rPr>
              <w:t xml:space="preserve"> </w:t>
            </w:r>
            <w:r>
              <w:rPr>
                <w:b/>
                <w:spacing w:val="-2"/>
                <w:sz w:val="20"/>
              </w:rPr>
              <w:t>Meeting</w:t>
            </w:r>
          </w:p>
        </w:tc>
        <w:tc>
          <w:tcPr>
            <w:tcW w:w="4610" w:type="dxa"/>
          </w:tcPr>
          <w:p w14:paraId="45D1FC44" w14:textId="46A80751" w:rsidR="00B741B4" w:rsidRDefault="00B741B4" w:rsidP="00B741B4">
            <w:pPr>
              <w:pStyle w:val="TableParagraph"/>
              <w:spacing w:before="1"/>
              <w:ind w:left="107" w:right="162"/>
              <w:rPr>
                <w:sz w:val="20"/>
              </w:rPr>
            </w:pPr>
            <w:r>
              <w:rPr>
                <w:sz w:val="20"/>
              </w:rPr>
              <w:t>The</w:t>
            </w:r>
            <w:r>
              <w:rPr>
                <w:spacing w:val="-5"/>
                <w:sz w:val="20"/>
              </w:rPr>
              <w:t xml:space="preserve"> </w:t>
            </w:r>
            <w:r>
              <w:rPr>
                <w:sz w:val="20"/>
              </w:rPr>
              <w:t>next</w:t>
            </w:r>
            <w:r>
              <w:rPr>
                <w:spacing w:val="-6"/>
                <w:sz w:val="20"/>
              </w:rPr>
              <w:t xml:space="preserve"> </w:t>
            </w:r>
            <w:r>
              <w:rPr>
                <w:sz w:val="20"/>
              </w:rPr>
              <w:t>meeting</w:t>
            </w:r>
            <w:r>
              <w:rPr>
                <w:spacing w:val="-8"/>
                <w:sz w:val="20"/>
              </w:rPr>
              <w:t xml:space="preserve"> </w:t>
            </w:r>
            <w:r>
              <w:rPr>
                <w:sz w:val="20"/>
              </w:rPr>
              <w:t>will</w:t>
            </w:r>
            <w:r>
              <w:rPr>
                <w:spacing w:val="-6"/>
                <w:sz w:val="20"/>
              </w:rPr>
              <w:t xml:space="preserve"> </w:t>
            </w:r>
            <w:r>
              <w:rPr>
                <w:sz w:val="20"/>
              </w:rPr>
              <w:t>be</w:t>
            </w:r>
            <w:r>
              <w:rPr>
                <w:spacing w:val="-7"/>
                <w:sz w:val="20"/>
              </w:rPr>
              <w:t xml:space="preserve"> </w:t>
            </w:r>
            <w:r w:rsidR="00DE0EC6">
              <w:rPr>
                <w:spacing w:val="-7"/>
                <w:sz w:val="20"/>
              </w:rPr>
              <w:t>10</w:t>
            </w:r>
            <w:r w:rsidR="00B1230A">
              <w:rPr>
                <w:spacing w:val="-7"/>
                <w:sz w:val="20"/>
              </w:rPr>
              <w:t>/</w:t>
            </w:r>
            <w:r w:rsidR="00DE0EC6">
              <w:rPr>
                <w:spacing w:val="-7"/>
                <w:sz w:val="20"/>
              </w:rPr>
              <w:t>9</w:t>
            </w:r>
            <w:r w:rsidR="00B1230A">
              <w:rPr>
                <w:spacing w:val="-7"/>
                <w:sz w:val="20"/>
              </w:rPr>
              <w:t>/25</w:t>
            </w:r>
            <w:r>
              <w:rPr>
                <w:sz w:val="20"/>
              </w:rPr>
              <w:t xml:space="preserve"> at 10:00AM</w:t>
            </w:r>
          </w:p>
        </w:tc>
        <w:tc>
          <w:tcPr>
            <w:tcW w:w="3150" w:type="dxa"/>
          </w:tcPr>
          <w:p w14:paraId="23C791AD" w14:textId="05E26C26" w:rsidR="00B741B4" w:rsidRPr="00B1230A" w:rsidRDefault="00B741B4" w:rsidP="00B1230A">
            <w:pPr>
              <w:pStyle w:val="TableParagraph"/>
              <w:rPr>
                <w:sz w:val="18"/>
              </w:rPr>
            </w:pPr>
          </w:p>
        </w:tc>
        <w:tc>
          <w:tcPr>
            <w:tcW w:w="2970" w:type="dxa"/>
          </w:tcPr>
          <w:p w14:paraId="3A2C4C93" w14:textId="77777777" w:rsidR="00B741B4" w:rsidRDefault="00B741B4" w:rsidP="00B741B4">
            <w:pPr>
              <w:pStyle w:val="TableParagraph"/>
              <w:rPr>
                <w:sz w:val="20"/>
              </w:rPr>
            </w:pPr>
          </w:p>
        </w:tc>
        <w:tc>
          <w:tcPr>
            <w:tcW w:w="1469" w:type="dxa"/>
          </w:tcPr>
          <w:p w14:paraId="50827C1E" w14:textId="77777777" w:rsidR="00B741B4" w:rsidRDefault="00B741B4" w:rsidP="00B741B4">
            <w:pPr>
              <w:pStyle w:val="TableParagraph"/>
              <w:rPr>
                <w:spacing w:val="-2"/>
                <w:sz w:val="20"/>
              </w:rPr>
            </w:pPr>
          </w:p>
        </w:tc>
      </w:tr>
      <w:tr w:rsidR="00B741B4" w14:paraId="0ABE9D51" w14:textId="77777777" w:rsidTr="00472E6A">
        <w:trPr>
          <w:trHeight w:val="527"/>
        </w:trPr>
        <w:tc>
          <w:tcPr>
            <w:tcW w:w="2652" w:type="dxa"/>
            <w:shd w:val="clear" w:color="auto" w:fill="9CC2E4"/>
          </w:tcPr>
          <w:p w14:paraId="61BC9265" w14:textId="2180D7BB" w:rsidR="00B741B4" w:rsidRDefault="00B741B4" w:rsidP="00B741B4">
            <w:pPr>
              <w:pStyle w:val="TableParagraph"/>
              <w:spacing w:before="1"/>
              <w:ind w:left="107" w:right="685"/>
              <w:rPr>
                <w:b/>
                <w:sz w:val="20"/>
              </w:rPr>
            </w:pPr>
            <w:r>
              <w:rPr>
                <w:b/>
                <w:spacing w:val="-2"/>
                <w:sz w:val="20"/>
              </w:rPr>
              <w:t>Adjournment</w:t>
            </w:r>
          </w:p>
        </w:tc>
        <w:tc>
          <w:tcPr>
            <w:tcW w:w="4610" w:type="dxa"/>
          </w:tcPr>
          <w:p w14:paraId="47378750" w14:textId="67BA96EB" w:rsidR="00B741B4" w:rsidRDefault="00B741B4" w:rsidP="00B741B4">
            <w:pPr>
              <w:pStyle w:val="TableParagraph"/>
              <w:spacing w:before="1"/>
              <w:ind w:left="107" w:right="162"/>
              <w:rPr>
                <w:sz w:val="20"/>
              </w:rPr>
            </w:pPr>
            <w:r w:rsidRPr="00B741B4">
              <w:rPr>
                <w:sz w:val="20"/>
              </w:rPr>
              <w:t xml:space="preserve">The </w:t>
            </w:r>
            <w:r w:rsidR="0081061D">
              <w:rPr>
                <w:sz w:val="20"/>
              </w:rPr>
              <w:t xml:space="preserve">meeting was adjourned at </w:t>
            </w:r>
            <w:r w:rsidR="00B1230A">
              <w:rPr>
                <w:sz w:val="20"/>
              </w:rPr>
              <w:t>1</w:t>
            </w:r>
            <w:r w:rsidR="00520D2F">
              <w:rPr>
                <w:sz w:val="20"/>
              </w:rPr>
              <w:t>1</w:t>
            </w:r>
            <w:r w:rsidR="00B1230A">
              <w:rPr>
                <w:sz w:val="20"/>
              </w:rPr>
              <w:t>:</w:t>
            </w:r>
            <w:r w:rsidR="00DE0EC6">
              <w:rPr>
                <w:sz w:val="20"/>
              </w:rPr>
              <w:t>0</w:t>
            </w:r>
            <w:r w:rsidR="00692659">
              <w:rPr>
                <w:sz w:val="20"/>
              </w:rPr>
              <w:t>0</w:t>
            </w:r>
            <w:r w:rsidR="00B1230A">
              <w:rPr>
                <w:sz w:val="20"/>
              </w:rPr>
              <w:t>am</w:t>
            </w:r>
          </w:p>
          <w:p w14:paraId="1A490A21" w14:textId="46F7A476" w:rsidR="00B741B4" w:rsidRDefault="00B741B4" w:rsidP="00B741B4">
            <w:pPr>
              <w:pStyle w:val="TableParagraph"/>
              <w:spacing w:before="1"/>
              <w:ind w:right="162"/>
              <w:rPr>
                <w:sz w:val="20"/>
              </w:rPr>
            </w:pPr>
          </w:p>
        </w:tc>
        <w:tc>
          <w:tcPr>
            <w:tcW w:w="3150" w:type="dxa"/>
          </w:tcPr>
          <w:p w14:paraId="7F165ADE" w14:textId="77777777" w:rsidR="00B741B4" w:rsidRDefault="00B741B4" w:rsidP="00B741B4">
            <w:pPr>
              <w:pStyle w:val="TableParagraph"/>
              <w:rPr>
                <w:rFonts w:ascii="Times New Roman"/>
                <w:sz w:val="18"/>
              </w:rPr>
            </w:pPr>
          </w:p>
        </w:tc>
        <w:tc>
          <w:tcPr>
            <w:tcW w:w="2970" w:type="dxa"/>
          </w:tcPr>
          <w:p w14:paraId="17A8F069" w14:textId="77777777" w:rsidR="00B741B4" w:rsidRDefault="00B741B4" w:rsidP="00B741B4">
            <w:pPr>
              <w:pStyle w:val="TableParagraph"/>
              <w:rPr>
                <w:sz w:val="20"/>
              </w:rPr>
            </w:pPr>
          </w:p>
        </w:tc>
        <w:tc>
          <w:tcPr>
            <w:tcW w:w="1469" w:type="dxa"/>
          </w:tcPr>
          <w:p w14:paraId="471BA610" w14:textId="77777777" w:rsidR="00B741B4" w:rsidRDefault="00B741B4" w:rsidP="00B741B4">
            <w:pPr>
              <w:pStyle w:val="TableParagraph"/>
              <w:rPr>
                <w:spacing w:val="-2"/>
                <w:sz w:val="20"/>
              </w:rPr>
            </w:pPr>
          </w:p>
        </w:tc>
      </w:tr>
      <w:tr w:rsidR="00B741B4" w14:paraId="2ED89D17" w14:textId="77777777" w:rsidTr="00520D2F">
        <w:trPr>
          <w:trHeight w:val="527"/>
        </w:trPr>
        <w:tc>
          <w:tcPr>
            <w:tcW w:w="2652" w:type="dxa"/>
            <w:shd w:val="clear" w:color="auto" w:fill="9CC2E4"/>
          </w:tcPr>
          <w:p w14:paraId="7374C81B" w14:textId="77777777" w:rsidR="00B741B4" w:rsidRDefault="00B741B4" w:rsidP="006E16D8">
            <w:pPr>
              <w:pStyle w:val="TableParagraph"/>
              <w:spacing w:before="1" w:line="206" w:lineRule="exact"/>
              <w:ind w:left="107"/>
              <w:rPr>
                <w:b/>
                <w:sz w:val="20"/>
              </w:rPr>
            </w:pPr>
            <w:r>
              <w:rPr>
                <w:b/>
                <w:spacing w:val="-2"/>
                <w:sz w:val="20"/>
              </w:rPr>
              <w:t>Chair</w:t>
            </w:r>
          </w:p>
        </w:tc>
        <w:tc>
          <w:tcPr>
            <w:tcW w:w="4610" w:type="dxa"/>
          </w:tcPr>
          <w:p w14:paraId="4B5E3C59" w14:textId="77777777" w:rsidR="00B741B4" w:rsidRDefault="00B741B4" w:rsidP="006E16D8">
            <w:pPr>
              <w:pStyle w:val="TableParagraph"/>
              <w:spacing w:before="1" w:line="206" w:lineRule="exact"/>
              <w:ind w:left="107"/>
              <w:rPr>
                <w:spacing w:val="-2"/>
                <w:sz w:val="20"/>
              </w:rPr>
            </w:pPr>
            <w:r>
              <w:rPr>
                <w:sz w:val="20"/>
              </w:rPr>
              <w:t>Pamela</w:t>
            </w:r>
            <w:r>
              <w:rPr>
                <w:spacing w:val="-9"/>
                <w:sz w:val="20"/>
              </w:rPr>
              <w:t xml:space="preserve"> </w:t>
            </w:r>
            <w:r>
              <w:rPr>
                <w:spacing w:val="-2"/>
                <w:sz w:val="20"/>
              </w:rPr>
              <w:t>Cartwright</w:t>
            </w:r>
          </w:p>
          <w:p w14:paraId="622D9C08" w14:textId="77777777" w:rsidR="009B4DC1" w:rsidRDefault="009B4DC1" w:rsidP="006E16D8">
            <w:pPr>
              <w:pStyle w:val="TableParagraph"/>
              <w:spacing w:before="1" w:line="206" w:lineRule="exact"/>
              <w:ind w:left="107"/>
              <w:rPr>
                <w:sz w:val="20"/>
              </w:rPr>
            </w:pPr>
          </w:p>
        </w:tc>
        <w:tc>
          <w:tcPr>
            <w:tcW w:w="7589" w:type="dxa"/>
            <w:gridSpan w:val="3"/>
          </w:tcPr>
          <w:p w14:paraId="0AC7D239" w14:textId="4ED02E78" w:rsidR="00B741B4" w:rsidRDefault="00B741B4" w:rsidP="006E16D8">
            <w:pPr>
              <w:pStyle w:val="TableParagraph"/>
              <w:spacing w:before="1" w:line="206" w:lineRule="exact"/>
              <w:ind w:left="107"/>
              <w:rPr>
                <w:sz w:val="20"/>
              </w:rPr>
            </w:pPr>
            <w:r>
              <w:rPr>
                <w:sz w:val="20"/>
              </w:rPr>
              <w:t>Recorded</w:t>
            </w:r>
            <w:r>
              <w:rPr>
                <w:spacing w:val="-8"/>
                <w:sz w:val="20"/>
              </w:rPr>
              <w:t xml:space="preserve"> </w:t>
            </w:r>
            <w:r>
              <w:rPr>
                <w:sz w:val="20"/>
              </w:rPr>
              <w:t>By:</w:t>
            </w:r>
            <w:r>
              <w:rPr>
                <w:spacing w:val="-6"/>
                <w:sz w:val="20"/>
              </w:rPr>
              <w:t xml:space="preserve"> </w:t>
            </w:r>
            <w:r>
              <w:rPr>
                <w:sz w:val="20"/>
              </w:rPr>
              <w:t>Candice Ingram</w:t>
            </w:r>
          </w:p>
        </w:tc>
      </w:tr>
    </w:tbl>
    <w:p w14:paraId="7D5D2AF0" w14:textId="77777777" w:rsidR="00F85798" w:rsidRDefault="00F85798">
      <w:pPr>
        <w:spacing w:before="3"/>
        <w:rPr>
          <w:b/>
          <w:sz w:val="5"/>
        </w:rPr>
      </w:pPr>
    </w:p>
    <w:p w14:paraId="7D5D2B17" w14:textId="77777777" w:rsidR="00870113" w:rsidRDefault="00870113"/>
    <w:sectPr w:rsidR="00870113">
      <w:headerReference w:type="even" r:id="rId8"/>
      <w:headerReference w:type="default" r:id="rId9"/>
      <w:footerReference w:type="even" r:id="rId10"/>
      <w:footerReference w:type="default" r:id="rId11"/>
      <w:headerReference w:type="first" r:id="rId12"/>
      <w:footerReference w:type="first" r:id="rId13"/>
      <w:pgSz w:w="15840" w:h="12240" w:orient="landscape"/>
      <w:pgMar w:top="1380" w:right="420" w:bottom="680" w:left="34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B1FE" w14:textId="77777777" w:rsidR="0054433D" w:rsidRDefault="0054433D">
      <w:r>
        <w:separator/>
      </w:r>
    </w:p>
  </w:endnote>
  <w:endnote w:type="continuationSeparator" w:id="0">
    <w:p w14:paraId="22E5C1D9" w14:textId="77777777" w:rsidR="0054433D" w:rsidRDefault="0054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515B" w14:textId="77777777" w:rsidR="00E713D3" w:rsidRDefault="00E71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2B1E" w14:textId="77777777" w:rsidR="00F85798" w:rsidRDefault="00870113">
    <w:pPr>
      <w:pStyle w:val="BodyText"/>
      <w:spacing w:line="14" w:lineRule="auto"/>
      <w:rPr>
        <w:b w:val="0"/>
      </w:rPr>
    </w:pPr>
    <w:r>
      <w:rPr>
        <w:noProof/>
      </w:rPr>
      <mc:AlternateContent>
        <mc:Choice Requires="wps">
          <w:drawing>
            <wp:anchor distT="0" distB="0" distL="0" distR="0" simplePos="0" relativeHeight="251661824" behindDoc="1" locked="0" layoutInCell="1" allowOverlap="1" wp14:anchorId="7D5D2B21" wp14:editId="7D5D2B22">
              <wp:simplePos x="0" y="0"/>
              <wp:positionH relativeFrom="page">
                <wp:posOffset>8186419</wp:posOffset>
              </wp:positionH>
              <wp:positionV relativeFrom="page">
                <wp:posOffset>7317740</wp:posOffset>
              </wp:positionV>
              <wp:extent cx="807085"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77800"/>
                      </a:xfrm>
                      <a:prstGeom prst="rect">
                        <a:avLst/>
                      </a:prstGeom>
                    </wps:spPr>
                    <wps:txbx>
                      <w:txbxContent>
                        <w:p w14:paraId="7D5D2B24" w14:textId="77777777" w:rsidR="00F85798" w:rsidRDefault="00870113">
                          <w:pPr>
                            <w:spacing w:line="264" w:lineRule="exact"/>
                            <w:ind w:left="20"/>
                            <w:rPr>
                              <w:rFonts w:ascii="Calibri"/>
                              <w:sz w:val="24"/>
                            </w:rPr>
                          </w:pPr>
                          <w:r>
                            <w:rPr>
                              <w:rFonts w:ascii="Calibri"/>
                              <w:color w:val="8495AF"/>
                              <w:sz w:val="24"/>
                            </w:rPr>
                            <w:t>P</w:t>
                          </w:r>
                          <w:r>
                            <w:rPr>
                              <w:rFonts w:ascii="Calibri"/>
                              <w:color w:val="8495AF"/>
                              <w:spacing w:val="4"/>
                              <w:sz w:val="24"/>
                            </w:rPr>
                            <w:t xml:space="preserve"> </w:t>
                          </w:r>
                          <w:r>
                            <w:rPr>
                              <w:rFonts w:ascii="Calibri"/>
                              <w:color w:val="8495AF"/>
                              <w:sz w:val="24"/>
                            </w:rPr>
                            <w:t>a</w:t>
                          </w:r>
                          <w:r>
                            <w:rPr>
                              <w:rFonts w:ascii="Calibri"/>
                              <w:color w:val="8495AF"/>
                              <w:spacing w:val="6"/>
                              <w:sz w:val="24"/>
                            </w:rPr>
                            <w:t xml:space="preserve"> </w:t>
                          </w:r>
                          <w:r>
                            <w:rPr>
                              <w:rFonts w:ascii="Calibri"/>
                              <w:color w:val="8495AF"/>
                              <w:sz w:val="24"/>
                            </w:rPr>
                            <w:t>g</w:t>
                          </w:r>
                          <w:r>
                            <w:rPr>
                              <w:rFonts w:ascii="Calibri"/>
                              <w:color w:val="8495AF"/>
                              <w:spacing w:val="1"/>
                              <w:sz w:val="24"/>
                            </w:rPr>
                            <w:t xml:space="preserve"> </w:t>
                          </w:r>
                          <w:r>
                            <w:rPr>
                              <w:rFonts w:ascii="Calibri"/>
                              <w:color w:val="8495AF"/>
                              <w:sz w:val="24"/>
                            </w:rPr>
                            <w:t>e</w:t>
                          </w:r>
                          <w:r>
                            <w:rPr>
                              <w:rFonts w:ascii="Calibri"/>
                              <w:color w:val="8495AF"/>
                              <w:spacing w:val="62"/>
                              <w:sz w:val="24"/>
                            </w:rPr>
                            <w:t xml:space="preserve"> </w:t>
                          </w:r>
                          <w:r>
                            <w:rPr>
                              <w:rFonts w:ascii="Calibri"/>
                              <w:color w:val="313D4F"/>
                              <w:sz w:val="24"/>
                            </w:rPr>
                            <w:fldChar w:fldCharType="begin"/>
                          </w:r>
                          <w:r>
                            <w:rPr>
                              <w:rFonts w:ascii="Calibri"/>
                              <w:color w:val="313D4F"/>
                              <w:sz w:val="24"/>
                            </w:rPr>
                            <w:instrText xml:space="preserve"> PAGE </w:instrText>
                          </w:r>
                          <w:r>
                            <w:rPr>
                              <w:rFonts w:ascii="Calibri"/>
                              <w:color w:val="313D4F"/>
                              <w:sz w:val="24"/>
                            </w:rPr>
                            <w:fldChar w:fldCharType="separate"/>
                          </w:r>
                          <w:r>
                            <w:rPr>
                              <w:rFonts w:ascii="Calibri"/>
                              <w:color w:val="313D4F"/>
                              <w:sz w:val="24"/>
                            </w:rPr>
                            <w:t>2</w:t>
                          </w:r>
                          <w:r>
                            <w:rPr>
                              <w:rFonts w:ascii="Calibri"/>
                              <w:color w:val="313D4F"/>
                              <w:sz w:val="24"/>
                            </w:rPr>
                            <w:fldChar w:fldCharType="end"/>
                          </w:r>
                          <w:r>
                            <w:rPr>
                              <w:rFonts w:ascii="Calibri"/>
                              <w:color w:val="313D4F"/>
                              <w:sz w:val="24"/>
                            </w:rPr>
                            <w:t xml:space="preserve"> |</w:t>
                          </w:r>
                          <w:r>
                            <w:rPr>
                              <w:rFonts w:ascii="Calibri"/>
                              <w:color w:val="313D4F"/>
                              <w:spacing w:val="1"/>
                              <w:sz w:val="24"/>
                            </w:rPr>
                            <w:t xml:space="preserve"> </w:t>
                          </w:r>
                          <w:r>
                            <w:rPr>
                              <w:rFonts w:ascii="Calibri"/>
                              <w:color w:val="313D4F"/>
                              <w:spacing w:val="-10"/>
                              <w:sz w:val="24"/>
                            </w:rPr>
                            <w:fldChar w:fldCharType="begin"/>
                          </w:r>
                          <w:r>
                            <w:rPr>
                              <w:rFonts w:ascii="Calibri"/>
                              <w:color w:val="313D4F"/>
                              <w:spacing w:val="-10"/>
                              <w:sz w:val="24"/>
                            </w:rPr>
                            <w:instrText xml:space="preserve"> NUMPAGES </w:instrText>
                          </w:r>
                          <w:r>
                            <w:rPr>
                              <w:rFonts w:ascii="Calibri"/>
                              <w:color w:val="313D4F"/>
                              <w:spacing w:val="-10"/>
                              <w:sz w:val="24"/>
                            </w:rPr>
                            <w:fldChar w:fldCharType="separate"/>
                          </w:r>
                          <w:r>
                            <w:rPr>
                              <w:rFonts w:ascii="Calibri"/>
                              <w:color w:val="313D4F"/>
                              <w:spacing w:val="-10"/>
                              <w:sz w:val="24"/>
                            </w:rPr>
                            <w:t>3</w:t>
                          </w:r>
                          <w:r>
                            <w:rPr>
                              <w:rFonts w:ascii="Calibri"/>
                              <w:color w:val="313D4F"/>
                              <w:spacing w:val="-10"/>
                              <w:sz w:val="24"/>
                            </w:rPr>
                            <w:fldChar w:fldCharType="end"/>
                          </w:r>
                        </w:p>
                      </w:txbxContent>
                    </wps:txbx>
                    <wps:bodyPr wrap="square" lIns="0" tIns="0" rIns="0" bIns="0" rtlCol="0">
                      <a:noAutofit/>
                    </wps:bodyPr>
                  </wps:wsp>
                </a:graphicData>
              </a:graphic>
            </wp:anchor>
          </w:drawing>
        </mc:Choice>
        <mc:Fallback>
          <w:pict>
            <v:shapetype w14:anchorId="7D5D2B21" id="_x0000_t202" coordsize="21600,21600" o:spt="202" path="m,l,21600r21600,l21600,xe">
              <v:stroke joinstyle="miter"/>
              <v:path gradientshapeok="t" o:connecttype="rect"/>
            </v:shapetype>
            <v:shape id="Textbox 5" o:spid="_x0000_s1026" type="#_x0000_t202" style="position:absolute;margin-left:644.6pt;margin-top:576.2pt;width:63.55pt;height:14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" filled="f" stroked="f">
              <v:textbox inset="0,0,0,0">
                <w:txbxContent>
                  <w:p w14:paraId="7D5D2B24" w14:textId="77777777" w:rsidR="00F85798" w:rsidRDefault="00870113">
                    <w:pPr>
                      <w:spacing w:line="264" w:lineRule="exact"/>
                      <w:ind w:left="20"/>
                      <w:rPr>
                        <w:rFonts w:ascii="Calibri"/>
                        <w:sz w:val="24"/>
                      </w:rPr>
                    </w:pPr>
                    <w:r>
                      <w:rPr>
                        <w:rFonts w:ascii="Calibri"/>
                        <w:color w:val="8495AF"/>
                        <w:sz w:val="24"/>
                      </w:rPr>
                      <w:t>P</w:t>
                    </w:r>
                    <w:r>
                      <w:rPr>
                        <w:rFonts w:ascii="Calibri"/>
                        <w:color w:val="8495AF"/>
                        <w:spacing w:val="4"/>
                        <w:sz w:val="24"/>
                      </w:rPr>
                      <w:t xml:space="preserve"> </w:t>
                    </w:r>
                    <w:r>
                      <w:rPr>
                        <w:rFonts w:ascii="Calibri"/>
                        <w:color w:val="8495AF"/>
                        <w:sz w:val="24"/>
                      </w:rPr>
                      <w:t>a</w:t>
                    </w:r>
                    <w:r>
                      <w:rPr>
                        <w:rFonts w:ascii="Calibri"/>
                        <w:color w:val="8495AF"/>
                        <w:spacing w:val="6"/>
                        <w:sz w:val="24"/>
                      </w:rPr>
                      <w:t xml:space="preserve"> </w:t>
                    </w:r>
                    <w:r>
                      <w:rPr>
                        <w:rFonts w:ascii="Calibri"/>
                        <w:color w:val="8495AF"/>
                        <w:sz w:val="24"/>
                      </w:rPr>
                      <w:t>g</w:t>
                    </w:r>
                    <w:r>
                      <w:rPr>
                        <w:rFonts w:ascii="Calibri"/>
                        <w:color w:val="8495AF"/>
                        <w:spacing w:val="1"/>
                        <w:sz w:val="24"/>
                      </w:rPr>
                      <w:t xml:space="preserve"> </w:t>
                    </w:r>
                    <w:r>
                      <w:rPr>
                        <w:rFonts w:ascii="Calibri"/>
                        <w:color w:val="8495AF"/>
                        <w:sz w:val="24"/>
                      </w:rPr>
                      <w:t>e</w:t>
                    </w:r>
                    <w:r>
                      <w:rPr>
                        <w:rFonts w:ascii="Calibri"/>
                        <w:color w:val="8495AF"/>
                        <w:spacing w:val="62"/>
                        <w:sz w:val="24"/>
                      </w:rPr>
                      <w:t xml:space="preserve"> </w:t>
                    </w:r>
                    <w:r>
                      <w:rPr>
                        <w:rFonts w:ascii="Calibri"/>
                        <w:color w:val="313D4F"/>
                        <w:sz w:val="24"/>
                      </w:rPr>
                      <w:fldChar w:fldCharType="begin"/>
                    </w:r>
                    <w:r>
                      <w:rPr>
                        <w:rFonts w:ascii="Calibri"/>
                        <w:color w:val="313D4F"/>
                        <w:sz w:val="24"/>
                      </w:rPr>
                      <w:instrText xml:space="preserve"> PAGE </w:instrText>
                    </w:r>
                    <w:r>
                      <w:rPr>
                        <w:rFonts w:ascii="Calibri"/>
                        <w:color w:val="313D4F"/>
                        <w:sz w:val="24"/>
                      </w:rPr>
                      <w:fldChar w:fldCharType="separate"/>
                    </w:r>
                    <w:r>
                      <w:rPr>
                        <w:rFonts w:ascii="Calibri"/>
                        <w:color w:val="313D4F"/>
                        <w:sz w:val="24"/>
                      </w:rPr>
                      <w:t>2</w:t>
                    </w:r>
                    <w:r>
                      <w:rPr>
                        <w:rFonts w:ascii="Calibri"/>
                        <w:color w:val="313D4F"/>
                        <w:sz w:val="24"/>
                      </w:rPr>
                      <w:fldChar w:fldCharType="end"/>
                    </w:r>
                    <w:r>
                      <w:rPr>
                        <w:rFonts w:ascii="Calibri"/>
                        <w:color w:val="313D4F"/>
                        <w:sz w:val="24"/>
                      </w:rPr>
                      <w:t xml:space="preserve"> |</w:t>
                    </w:r>
                    <w:r>
                      <w:rPr>
                        <w:rFonts w:ascii="Calibri"/>
                        <w:color w:val="313D4F"/>
                        <w:spacing w:val="1"/>
                        <w:sz w:val="24"/>
                      </w:rPr>
                      <w:t xml:space="preserve"> </w:t>
                    </w:r>
                    <w:r>
                      <w:rPr>
                        <w:rFonts w:ascii="Calibri"/>
                        <w:color w:val="313D4F"/>
                        <w:spacing w:val="-10"/>
                        <w:sz w:val="24"/>
                      </w:rPr>
                      <w:fldChar w:fldCharType="begin"/>
                    </w:r>
                    <w:r>
                      <w:rPr>
                        <w:rFonts w:ascii="Calibri"/>
                        <w:color w:val="313D4F"/>
                        <w:spacing w:val="-10"/>
                        <w:sz w:val="24"/>
                      </w:rPr>
                      <w:instrText xml:space="preserve"> NUMPAGES </w:instrText>
                    </w:r>
                    <w:r>
                      <w:rPr>
                        <w:rFonts w:ascii="Calibri"/>
                        <w:color w:val="313D4F"/>
                        <w:spacing w:val="-10"/>
                        <w:sz w:val="24"/>
                      </w:rPr>
                      <w:fldChar w:fldCharType="separate"/>
                    </w:r>
                    <w:r>
                      <w:rPr>
                        <w:rFonts w:ascii="Calibri"/>
                        <w:color w:val="313D4F"/>
                        <w:spacing w:val="-10"/>
                        <w:sz w:val="24"/>
                      </w:rPr>
                      <w:t>3</w:t>
                    </w:r>
                    <w:r>
                      <w:rPr>
                        <w:rFonts w:ascii="Calibri"/>
                        <w:color w:val="313D4F"/>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5D8D" w14:textId="77777777" w:rsidR="00E713D3" w:rsidRDefault="00E71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1AB8" w14:textId="77777777" w:rsidR="0054433D" w:rsidRDefault="0054433D">
      <w:r>
        <w:separator/>
      </w:r>
    </w:p>
  </w:footnote>
  <w:footnote w:type="continuationSeparator" w:id="0">
    <w:p w14:paraId="35E34251" w14:textId="77777777" w:rsidR="0054433D" w:rsidRDefault="0054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6965" w14:textId="750325BB" w:rsidR="00E713D3" w:rsidRDefault="00E71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FA1C" w14:textId="14CB7DF5" w:rsidR="00E713D3" w:rsidRDefault="00E71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EF52" w14:textId="24448DDD" w:rsidR="00E713D3" w:rsidRDefault="00E71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13A"/>
    <w:multiLevelType w:val="hybridMultilevel"/>
    <w:tmpl w:val="BD82D168"/>
    <w:lvl w:ilvl="0" w:tplc="0409000F">
      <w:start w:val="1"/>
      <w:numFmt w:val="decimal"/>
      <w:lvlText w:val="%1."/>
      <w:lvlJc w:val="left"/>
      <w:pPr>
        <w:ind w:left="371" w:hanging="360"/>
      </w:pPr>
      <w:rPr>
        <w:rFonts w:hint="default"/>
      </w:rPr>
    </w:lvl>
    <w:lvl w:ilvl="1" w:tplc="04090001">
      <w:start w:val="1"/>
      <w:numFmt w:val="bullet"/>
      <w:lvlText w:val=""/>
      <w:lvlJc w:val="left"/>
      <w:pPr>
        <w:ind w:left="371" w:hanging="360"/>
      </w:pPr>
      <w:rPr>
        <w:rFonts w:ascii="Symbol" w:hAnsi="Symbol" w:hint="default"/>
      </w:rPr>
    </w:lvl>
    <w:lvl w:ilvl="2" w:tplc="04090001">
      <w:start w:val="1"/>
      <w:numFmt w:val="bullet"/>
      <w:lvlText w:val=""/>
      <w:lvlJc w:val="left"/>
      <w:pPr>
        <w:ind w:left="1811" w:hanging="360"/>
      </w:pPr>
      <w:rPr>
        <w:rFonts w:ascii="Symbol" w:hAnsi="Symbol"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1" w15:restartNumberingAfterBreak="0">
    <w:nsid w:val="0F87516A"/>
    <w:multiLevelType w:val="hybridMultilevel"/>
    <w:tmpl w:val="35DA7420"/>
    <w:lvl w:ilvl="0" w:tplc="7BE0DE0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400E102">
      <w:numFmt w:val="bullet"/>
      <w:lvlText w:val="•"/>
      <w:lvlJc w:val="left"/>
      <w:pPr>
        <w:ind w:left="1173" w:hanging="360"/>
      </w:pPr>
      <w:rPr>
        <w:rFonts w:hint="default"/>
        <w:lang w:val="en-US" w:eastAsia="en-US" w:bidi="ar-SA"/>
      </w:rPr>
    </w:lvl>
    <w:lvl w:ilvl="2" w:tplc="C0BA5B40">
      <w:numFmt w:val="bullet"/>
      <w:lvlText w:val="•"/>
      <w:lvlJc w:val="left"/>
      <w:pPr>
        <w:ind w:left="1527" w:hanging="360"/>
      </w:pPr>
      <w:rPr>
        <w:rFonts w:hint="default"/>
        <w:lang w:val="en-US" w:eastAsia="en-US" w:bidi="ar-SA"/>
      </w:rPr>
    </w:lvl>
    <w:lvl w:ilvl="3" w:tplc="2BE4138A">
      <w:numFmt w:val="bullet"/>
      <w:lvlText w:val="•"/>
      <w:lvlJc w:val="left"/>
      <w:pPr>
        <w:ind w:left="1880" w:hanging="360"/>
      </w:pPr>
      <w:rPr>
        <w:rFonts w:hint="default"/>
        <w:lang w:val="en-US" w:eastAsia="en-US" w:bidi="ar-SA"/>
      </w:rPr>
    </w:lvl>
    <w:lvl w:ilvl="4" w:tplc="1338CDCA">
      <w:numFmt w:val="bullet"/>
      <w:lvlText w:val="•"/>
      <w:lvlJc w:val="left"/>
      <w:pPr>
        <w:ind w:left="2234" w:hanging="360"/>
      </w:pPr>
      <w:rPr>
        <w:rFonts w:hint="default"/>
        <w:lang w:val="en-US" w:eastAsia="en-US" w:bidi="ar-SA"/>
      </w:rPr>
    </w:lvl>
    <w:lvl w:ilvl="5" w:tplc="63B0C196">
      <w:numFmt w:val="bullet"/>
      <w:lvlText w:val="•"/>
      <w:lvlJc w:val="left"/>
      <w:pPr>
        <w:ind w:left="2588" w:hanging="360"/>
      </w:pPr>
      <w:rPr>
        <w:rFonts w:hint="default"/>
        <w:lang w:val="en-US" w:eastAsia="en-US" w:bidi="ar-SA"/>
      </w:rPr>
    </w:lvl>
    <w:lvl w:ilvl="6" w:tplc="2C9A53F0">
      <w:numFmt w:val="bullet"/>
      <w:lvlText w:val="•"/>
      <w:lvlJc w:val="left"/>
      <w:pPr>
        <w:ind w:left="2941" w:hanging="360"/>
      </w:pPr>
      <w:rPr>
        <w:rFonts w:hint="default"/>
        <w:lang w:val="en-US" w:eastAsia="en-US" w:bidi="ar-SA"/>
      </w:rPr>
    </w:lvl>
    <w:lvl w:ilvl="7" w:tplc="9536AE98">
      <w:numFmt w:val="bullet"/>
      <w:lvlText w:val="•"/>
      <w:lvlJc w:val="left"/>
      <w:pPr>
        <w:ind w:left="3295" w:hanging="360"/>
      </w:pPr>
      <w:rPr>
        <w:rFonts w:hint="default"/>
        <w:lang w:val="en-US" w:eastAsia="en-US" w:bidi="ar-SA"/>
      </w:rPr>
    </w:lvl>
    <w:lvl w:ilvl="8" w:tplc="9580CBE8">
      <w:numFmt w:val="bullet"/>
      <w:lvlText w:val="•"/>
      <w:lvlJc w:val="left"/>
      <w:pPr>
        <w:ind w:left="3648" w:hanging="360"/>
      </w:pPr>
      <w:rPr>
        <w:rFonts w:hint="default"/>
        <w:lang w:val="en-US" w:eastAsia="en-US" w:bidi="ar-SA"/>
      </w:rPr>
    </w:lvl>
  </w:abstractNum>
  <w:abstractNum w:abstractNumId="2" w15:restartNumberingAfterBreak="0">
    <w:nsid w:val="108E37EF"/>
    <w:multiLevelType w:val="hybridMultilevel"/>
    <w:tmpl w:val="41C815A0"/>
    <w:lvl w:ilvl="0" w:tplc="04090001">
      <w:start w:val="1"/>
      <w:numFmt w:val="bullet"/>
      <w:lvlText w:val=""/>
      <w:lvlJc w:val="left"/>
      <w:pPr>
        <w:ind w:left="371" w:hanging="360"/>
      </w:pPr>
      <w:rPr>
        <w:rFonts w:ascii="Symbol" w:hAnsi="Symbol" w:hint="default"/>
      </w:rPr>
    </w:lvl>
    <w:lvl w:ilvl="1" w:tplc="FFFFFFFF">
      <w:start w:val="1"/>
      <w:numFmt w:val="bullet"/>
      <w:lvlText w:val=""/>
      <w:lvlJc w:val="left"/>
      <w:pPr>
        <w:ind w:left="371" w:hanging="360"/>
      </w:pPr>
      <w:rPr>
        <w:rFonts w:ascii="Symbol" w:hAnsi="Symbol" w:hint="default"/>
      </w:rPr>
    </w:lvl>
    <w:lvl w:ilvl="2" w:tplc="FFFFFFFF">
      <w:start w:val="1"/>
      <w:numFmt w:val="bullet"/>
      <w:lvlText w:val=""/>
      <w:lvlJc w:val="left"/>
      <w:pPr>
        <w:ind w:left="1811" w:hanging="360"/>
      </w:pPr>
      <w:rPr>
        <w:rFonts w:ascii="Symbol" w:hAnsi="Symbol"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3" w15:restartNumberingAfterBreak="0">
    <w:nsid w:val="16817C64"/>
    <w:multiLevelType w:val="hybridMultilevel"/>
    <w:tmpl w:val="1744E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0F0568"/>
    <w:multiLevelType w:val="multilevel"/>
    <w:tmpl w:val="375E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1F694F"/>
    <w:multiLevelType w:val="hybridMultilevel"/>
    <w:tmpl w:val="AB7AD862"/>
    <w:lvl w:ilvl="0" w:tplc="D95C3D9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56E9AFA">
      <w:numFmt w:val="bullet"/>
      <w:lvlText w:val="•"/>
      <w:lvlJc w:val="left"/>
      <w:pPr>
        <w:ind w:left="1079" w:hanging="360"/>
      </w:pPr>
      <w:rPr>
        <w:rFonts w:hint="default"/>
        <w:lang w:val="en-US" w:eastAsia="en-US" w:bidi="ar-SA"/>
      </w:rPr>
    </w:lvl>
    <w:lvl w:ilvl="2" w:tplc="FFA4ECE8">
      <w:numFmt w:val="bullet"/>
      <w:lvlText w:val="•"/>
      <w:lvlJc w:val="left"/>
      <w:pPr>
        <w:ind w:left="1338" w:hanging="360"/>
      </w:pPr>
      <w:rPr>
        <w:rFonts w:hint="default"/>
        <w:lang w:val="en-US" w:eastAsia="en-US" w:bidi="ar-SA"/>
      </w:rPr>
    </w:lvl>
    <w:lvl w:ilvl="3" w:tplc="2244EB06">
      <w:numFmt w:val="bullet"/>
      <w:lvlText w:val="•"/>
      <w:lvlJc w:val="left"/>
      <w:pPr>
        <w:ind w:left="1597" w:hanging="360"/>
      </w:pPr>
      <w:rPr>
        <w:rFonts w:hint="default"/>
        <w:lang w:val="en-US" w:eastAsia="en-US" w:bidi="ar-SA"/>
      </w:rPr>
    </w:lvl>
    <w:lvl w:ilvl="4" w:tplc="E6389608">
      <w:numFmt w:val="bullet"/>
      <w:lvlText w:val="•"/>
      <w:lvlJc w:val="left"/>
      <w:pPr>
        <w:ind w:left="1856" w:hanging="360"/>
      </w:pPr>
      <w:rPr>
        <w:rFonts w:hint="default"/>
        <w:lang w:val="en-US" w:eastAsia="en-US" w:bidi="ar-SA"/>
      </w:rPr>
    </w:lvl>
    <w:lvl w:ilvl="5" w:tplc="282A383E">
      <w:numFmt w:val="bullet"/>
      <w:lvlText w:val="•"/>
      <w:lvlJc w:val="left"/>
      <w:pPr>
        <w:ind w:left="2115" w:hanging="360"/>
      </w:pPr>
      <w:rPr>
        <w:rFonts w:hint="default"/>
        <w:lang w:val="en-US" w:eastAsia="en-US" w:bidi="ar-SA"/>
      </w:rPr>
    </w:lvl>
    <w:lvl w:ilvl="6" w:tplc="EC5AE93E">
      <w:numFmt w:val="bullet"/>
      <w:lvlText w:val="•"/>
      <w:lvlJc w:val="left"/>
      <w:pPr>
        <w:ind w:left="2374" w:hanging="360"/>
      </w:pPr>
      <w:rPr>
        <w:rFonts w:hint="default"/>
        <w:lang w:val="en-US" w:eastAsia="en-US" w:bidi="ar-SA"/>
      </w:rPr>
    </w:lvl>
    <w:lvl w:ilvl="7" w:tplc="700C155A">
      <w:numFmt w:val="bullet"/>
      <w:lvlText w:val="•"/>
      <w:lvlJc w:val="left"/>
      <w:pPr>
        <w:ind w:left="2633" w:hanging="360"/>
      </w:pPr>
      <w:rPr>
        <w:rFonts w:hint="default"/>
        <w:lang w:val="en-US" w:eastAsia="en-US" w:bidi="ar-SA"/>
      </w:rPr>
    </w:lvl>
    <w:lvl w:ilvl="8" w:tplc="7E8AD0CA">
      <w:numFmt w:val="bullet"/>
      <w:lvlText w:val="•"/>
      <w:lvlJc w:val="left"/>
      <w:pPr>
        <w:ind w:left="2892" w:hanging="360"/>
      </w:pPr>
      <w:rPr>
        <w:rFonts w:hint="default"/>
        <w:lang w:val="en-US" w:eastAsia="en-US" w:bidi="ar-SA"/>
      </w:rPr>
    </w:lvl>
  </w:abstractNum>
  <w:abstractNum w:abstractNumId="6" w15:restartNumberingAfterBreak="0">
    <w:nsid w:val="21C251A9"/>
    <w:multiLevelType w:val="hybridMultilevel"/>
    <w:tmpl w:val="BD5E321C"/>
    <w:lvl w:ilvl="0" w:tplc="04090001">
      <w:start w:val="1"/>
      <w:numFmt w:val="bullet"/>
      <w:lvlText w:val=""/>
      <w:lvlJc w:val="left"/>
      <w:pPr>
        <w:ind w:left="125" w:hanging="125"/>
      </w:pPr>
      <w:rPr>
        <w:rFonts w:ascii="Symbol" w:hAnsi="Symbol" w:hint="default"/>
        <w:b/>
        <w:bCs/>
        <w:i w:val="0"/>
        <w:iCs w:val="0"/>
        <w:spacing w:val="0"/>
        <w:w w:val="99"/>
        <w:sz w:val="20"/>
        <w:szCs w:val="20"/>
        <w:lang w:val="en-US" w:eastAsia="en-US" w:bidi="ar-SA"/>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7" w15:restartNumberingAfterBreak="0">
    <w:nsid w:val="22432A75"/>
    <w:multiLevelType w:val="hybridMultilevel"/>
    <w:tmpl w:val="FCA28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827B9D"/>
    <w:multiLevelType w:val="hybridMultilevel"/>
    <w:tmpl w:val="0ADCE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925CD3"/>
    <w:multiLevelType w:val="hybridMultilevel"/>
    <w:tmpl w:val="9EA82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A76A1D"/>
    <w:multiLevelType w:val="hybridMultilevel"/>
    <w:tmpl w:val="2F9A80D2"/>
    <w:lvl w:ilvl="0" w:tplc="7340FD3E">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732153"/>
    <w:multiLevelType w:val="hybridMultilevel"/>
    <w:tmpl w:val="4F083414"/>
    <w:lvl w:ilvl="0" w:tplc="04090001">
      <w:start w:val="1"/>
      <w:numFmt w:val="bullet"/>
      <w:lvlText w:val=""/>
      <w:lvlJc w:val="left"/>
      <w:pPr>
        <w:ind w:left="371" w:hanging="360"/>
      </w:pPr>
      <w:rPr>
        <w:rFonts w:ascii="Symbol" w:hAnsi="Symbol" w:hint="default"/>
      </w:rPr>
    </w:lvl>
    <w:lvl w:ilvl="1" w:tplc="0409000F">
      <w:start w:val="1"/>
      <w:numFmt w:val="decimal"/>
      <w:lvlText w:val="%2."/>
      <w:lvlJc w:val="left"/>
      <w:pPr>
        <w:ind w:left="1091" w:hanging="360"/>
      </w:p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2" w15:restartNumberingAfterBreak="0">
    <w:nsid w:val="27C200B5"/>
    <w:multiLevelType w:val="hybridMultilevel"/>
    <w:tmpl w:val="BD12E19C"/>
    <w:lvl w:ilvl="0" w:tplc="9C66887A">
      <w:numFmt w:val="bullet"/>
      <w:lvlText w:val="-"/>
      <w:lvlJc w:val="left"/>
      <w:pPr>
        <w:ind w:left="845" w:hanging="125"/>
      </w:pPr>
      <w:rPr>
        <w:rFonts w:ascii="Georgia" w:eastAsia="Georgia" w:hAnsi="Georgia" w:cs="Georgia" w:hint="default"/>
        <w:b/>
        <w:bCs/>
        <w:i w:val="0"/>
        <w:iCs w:val="0"/>
        <w:spacing w:val="0"/>
        <w:w w:val="99"/>
        <w:sz w:val="20"/>
        <w:szCs w:val="20"/>
        <w:lang w:val="en-US"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C405E01"/>
    <w:multiLevelType w:val="multilevel"/>
    <w:tmpl w:val="197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2B7EEB"/>
    <w:multiLevelType w:val="hybridMultilevel"/>
    <w:tmpl w:val="69623232"/>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5" w15:restartNumberingAfterBreak="0">
    <w:nsid w:val="31D97D5A"/>
    <w:multiLevelType w:val="hybridMultilevel"/>
    <w:tmpl w:val="95601918"/>
    <w:lvl w:ilvl="0" w:tplc="08DC2C0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E2824B6A">
      <w:numFmt w:val="bullet"/>
      <w:lvlText w:val="•"/>
      <w:lvlJc w:val="left"/>
      <w:pPr>
        <w:ind w:left="1173" w:hanging="360"/>
      </w:pPr>
      <w:rPr>
        <w:rFonts w:hint="default"/>
        <w:lang w:val="en-US" w:eastAsia="en-US" w:bidi="ar-SA"/>
      </w:rPr>
    </w:lvl>
    <w:lvl w:ilvl="2" w:tplc="881C0FDC">
      <w:numFmt w:val="bullet"/>
      <w:lvlText w:val="•"/>
      <w:lvlJc w:val="left"/>
      <w:pPr>
        <w:ind w:left="1527" w:hanging="360"/>
      </w:pPr>
      <w:rPr>
        <w:rFonts w:hint="default"/>
        <w:lang w:val="en-US" w:eastAsia="en-US" w:bidi="ar-SA"/>
      </w:rPr>
    </w:lvl>
    <w:lvl w:ilvl="3" w:tplc="D6FC3614">
      <w:numFmt w:val="bullet"/>
      <w:lvlText w:val="•"/>
      <w:lvlJc w:val="left"/>
      <w:pPr>
        <w:ind w:left="1880" w:hanging="360"/>
      </w:pPr>
      <w:rPr>
        <w:rFonts w:hint="default"/>
        <w:lang w:val="en-US" w:eastAsia="en-US" w:bidi="ar-SA"/>
      </w:rPr>
    </w:lvl>
    <w:lvl w:ilvl="4" w:tplc="FF04F6C8">
      <w:numFmt w:val="bullet"/>
      <w:lvlText w:val="•"/>
      <w:lvlJc w:val="left"/>
      <w:pPr>
        <w:ind w:left="2234" w:hanging="360"/>
      </w:pPr>
      <w:rPr>
        <w:rFonts w:hint="default"/>
        <w:lang w:val="en-US" w:eastAsia="en-US" w:bidi="ar-SA"/>
      </w:rPr>
    </w:lvl>
    <w:lvl w:ilvl="5" w:tplc="000629B0">
      <w:numFmt w:val="bullet"/>
      <w:lvlText w:val="•"/>
      <w:lvlJc w:val="left"/>
      <w:pPr>
        <w:ind w:left="2588" w:hanging="360"/>
      </w:pPr>
      <w:rPr>
        <w:rFonts w:hint="default"/>
        <w:lang w:val="en-US" w:eastAsia="en-US" w:bidi="ar-SA"/>
      </w:rPr>
    </w:lvl>
    <w:lvl w:ilvl="6" w:tplc="9F9A5868">
      <w:numFmt w:val="bullet"/>
      <w:lvlText w:val="•"/>
      <w:lvlJc w:val="left"/>
      <w:pPr>
        <w:ind w:left="2941" w:hanging="360"/>
      </w:pPr>
      <w:rPr>
        <w:rFonts w:hint="default"/>
        <w:lang w:val="en-US" w:eastAsia="en-US" w:bidi="ar-SA"/>
      </w:rPr>
    </w:lvl>
    <w:lvl w:ilvl="7" w:tplc="0BE224D2">
      <w:numFmt w:val="bullet"/>
      <w:lvlText w:val="•"/>
      <w:lvlJc w:val="left"/>
      <w:pPr>
        <w:ind w:left="3295" w:hanging="360"/>
      </w:pPr>
      <w:rPr>
        <w:rFonts w:hint="default"/>
        <w:lang w:val="en-US" w:eastAsia="en-US" w:bidi="ar-SA"/>
      </w:rPr>
    </w:lvl>
    <w:lvl w:ilvl="8" w:tplc="1460FB96">
      <w:numFmt w:val="bullet"/>
      <w:lvlText w:val="•"/>
      <w:lvlJc w:val="left"/>
      <w:pPr>
        <w:ind w:left="3648" w:hanging="360"/>
      </w:pPr>
      <w:rPr>
        <w:rFonts w:hint="default"/>
        <w:lang w:val="en-US" w:eastAsia="en-US" w:bidi="ar-SA"/>
      </w:rPr>
    </w:lvl>
  </w:abstractNum>
  <w:abstractNum w:abstractNumId="16" w15:restartNumberingAfterBreak="0">
    <w:nsid w:val="38FA19DA"/>
    <w:multiLevelType w:val="multilevel"/>
    <w:tmpl w:val="EF0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724CBB"/>
    <w:multiLevelType w:val="hybridMultilevel"/>
    <w:tmpl w:val="E8360BFA"/>
    <w:lvl w:ilvl="0" w:tplc="D6B21496">
      <w:numFmt w:val="bullet"/>
      <w:lvlText w:val=""/>
      <w:lvlJc w:val="left"/>
      <w:pPr>
        <w:ind w:left="524" w:hanging="360"/>
      </w:pPr>
      <w:rPr>
        <w:rFonts w:ascii="Symbol" w:eastAsia="Symbol" w:hAnsi="Symbol" w:cs="Symbol" w:hint="default"/>
        <w:b w:val="0"/>
        <w:bCs w:val="0"/>
        <w:i w:val="0"/>
        <w:iCs w:val="0"/>
        <w:spacing w:val="0"/>
        <w:w w:val="99"/>
        <w:sz w:val="20"/>
        <w:szCs w:val="20"/>
        <w:lang w:val="en-US" w:eastAsia="en-US" w:bidi="ar-SA"/>
      </w:rPr>
    </w:lvl>
    <w:lvl w:ilvl="1" w:tplc="3C2CC036">
      <w:numFmt w:val="bullet"/>
      <w:lvlText w:val="•"/>
      <w:lvlJc w:val="left"/>
      <w:pPr>
        <w:ind w:left="870" w:hanging="360"/>
      </w:pPr>
      <w:rPr>
        <w:rFonts w:hint="default"/>
        <w:lang w:val="en-US" w:eastAsia="en-US" w:bidi="ar-SA"/>
      </w:rPr>
    </w:lvl>
    <w:lvl w:ilvl="2" w:tplc="8F10D966">
      <w:numFmt w:val="bullet"/>
      <w:lvlText w:val="•"/>
      <w:lvlJc w:val="left"/>
      <w:pPr>
        <w:ind w:left="1224" w:hanging="360"/>
      </w:pPr>
      <w:rPr>
        <w:rFonts w:hint="default"/>
        <w:lang w:val="en-US" w:eastAsia="en-US" w:bidi="ar-SA"/>
      </w:rPr>
    </w:lvl>
    <w:lvl w:ilvl="3" w:tplc="CF929C64">
      <w:numFmt w:val="bullet"/>
      <w:lvlText w:val="•"/>
      <w:lvlJc w:val="left"/>
      <w:pPr>
        <w:ind w:left="1577" w:hanging="360"/>
      </w:pPr>
      <w:rPr>
        <w:rFonts w:hint="default"/>
        <w:lang w:val="en-US" w:eastAsia="en-US" w:bidi="ar-SA"/>
      </w:rPr>
    </w:lvl>
    <w:lvl w:ilvl="4" w:tplc="3BA0D7D0">
      <w:numFmt w:val="bullet"/>
      <w:lvlText w:val="•"/>
      <w:lvlJc w:val="left"/>
      <w:pPr>
        <w:ind w:left="1931" w:hanging="360"/>
      </w:pPr>
      <w:rPr>
        <w:rFonts w:hint="default"/>
        <w:lang w:val="en-US" w:eastAsia="en-US" w:bidi="ar-SA"/>
      </w:rPr>
    </w:lvl>
    <w:lvl w:ilvl="5" w:tplc="CE7E6B88">
      <w:numFmt w:val="bullet"/>
      <w:lvlText w:val="•"/>
      <w:lvlJc w:val="left"/>
      <w:pPr>
        <w:ind w:left="2285" w:hanging="360"/>
      </w:pPr>
      <w:rPr>
        <w:rFonts w:hint="default"/>
        <w:lang w:val="en-US" w:eastAsia="en-US" w:bidi="ar-SA"/>
      </w:rPr>
    </w:lvl>
    <w:lvl w:ilvl="6" w:tplc="A37AEA8C">
      <w:numFmt w:val="bullet"/>
      <w:lvlText w:val="•"/>
      <w:lvlJc w:val="left"/>
      <w:pPr>
        <w:ind w:left="2638" w:hanging="360"/>
      </w:pPr>
      <w:rPr>
        <w:rFonts w:hint="default"/>
        <w:lang w:val="en-US" w:eastAsia="en-US" w:bidi="ar-SA"/>
      </w:rPr>
    </w:lvl>
    <w:lvl w:ilvl="7" w:tplc="90105F02">
      <w:numFmt w:val="bullet"/>
      <w:lvlText w:val="•"/>
      <w:lvlJc w:val="left"/>
      <w:pPr>
        <w:ind w:left="2992" w:hanging="360"/>
      </w:pPr>
      <w:rPr>
        <w:rFonts w:hint="default"/>
        <w:lang w:val="en-US" w:eastAsia="en-US" w:bidi="ar-SA"/>
      </w:rPr>
    </w:lvl>
    <w:lvl w:ilvl="8" w:tplc="3C7E0BC8">
      <w:numFmt w:val="bullet"/>
      <w:lvlText w:val="•"/>
      <w:lvlJc w:val="left"/>
      <w:pPr>
        <w:ind w:left="3345" w:hanging="360"/>
      </w:pPr>
      <w:rPr>
        <w:rFonts w:hint="default"/>
        <w:lang w:val="en-US" w:eastAsia="en-US" w:bidi="ar-SA"/>
      </w:rPr>
    </w:lvl>
  </w:abstractNum>
  <w:abstractNum w:abstractNumId="18" w15:restartNumberingAfterBreak="0">
    <w:nsid w:val="404854D5"/>
    <w:multiLevelType w:val="hybridMultilevel"/>
    <w:tmpl w:val="758E5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870C78"/>
    <w:multiLevelType w:val="multilevel"/>
    <w:tmpl w:val="F29E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BF59BA"/>
    <w:multiLevelType w:val="hybridMultilevel"/>
    <w:tmpl w:val="FE14D40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A2ED7"/>
    <w:multiLevelType w:val="hybridMultilevel"/>
    <w:tmpl w:val="5FEA1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A143EF"/>
    <w:multiLevelType w:val="hybridMultilevel"/>
    <w:tmpl w:val="E85A8688"/>
    <w:lvl w:ilvl="0" w:tplc="96A2521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F2E631C">
      <w:numFmt w:val="bullet"/>
      <w:lvlText w:val="•"/>
      <w:lvlJc w:val="left"/>
      <w:pPr>
        <w:ind w:left="940" w:hanging="360"/>
      </w:pPr>
      <w:rPr>
        <w:rFonts w:hint="default"/>
        <w:lang w:val="en-US" w:eastAsia="en-US" w:bidi="ar-SA"/>
      </w:rPr>
    </w:lvl>
    <w:lvl w:ilvl="2" w:tplc="84E0E6B4">
      <w:numFmt w:val="bullet"/>
      <w:lvlText w:val="•"/>
      <w:lvlJc w:val="left"/>
      <w:pPr>
        <w:ind w:left="1060" w:hanging="360"/>
      </w:pPr>
      <w:rPr>
        <w:rFonts w:hint="default"/>
        <w:lang w:val="en-US" w:eastAsia="en-US" w:bidi="ar-SA"/>
      </w:rPr>
    </w:lvl>
    <w:lvl w:ilvl="3" w:tplc="04741C50">
      <w:numFmt w:val="bullet"/>
      <w:lvlText w:val="•"/>
      <w:lvlJc w:val="left"/>
      <w:pPr>
        <w:ind w:left="1180" w:hanging="360"/>
      </w:pPr>
      <w:rPr>
        <w:rFonts w:hint="default"/>
        <w:lang w:val="en-US" w:eastAsia="en-US" w:bidi="ar-SA"/>
      </w:rPr>
    </w:lvl>
    <w:lvl w:ilvl="4" w:tplc="751E5C18">
      <w:numFmt w:val="bullet"/>
      <w:lvlText w:val="•"/>
      <w:lvlJc w:val="left"/>
      <w:pPr>
        <w:ind w:left="1300" w:hanging="360"/>
      </w:pPr>
      <w:rPr>
        <w:rFonts w:hint="default"/>
        <w:lang w:val="en-US" w:eastAsia="en-US" w:bidi="ar-SA"/>
      </w:rPr>
    </w:lvl>
    <w:lvl w:ilvl="5" w:tplc="94E0C5B0">
      <w:numFmt w:val="bullet"/>
      <w:lvlText w:val="•"/>
      <w:lvlJc w:val="left"/>
      <w:pPr>
        <w:ind w:left="1420" w:hanging="360"/>
      </w:pPr>
      <w:rPr>
        <w:rFonts w:hint="default"/>
        <w:lang w:val="en-US" w:eastAsia="en-US" w:bidi="ar-SA"/>
      </w:rPr>
    </w:lvl>
    <w:lvl w:ilvl="6" w:tplc="7428C11C">
      <w:numFmt w:val="bullet"/>
      <w:lvlText w:val="•"/>
      <w:lvlJc w:val="left"/>
      <w:pPr>
        <w:ind w:left="1540" w:hanging="360"/>
      </w:pPr>
      <w:rPr>
        <w:rFonts w:hint="default"/>
        <w:lang w:val="en-US" w:eastAsia="en-US" w:bidi="ar-SA"/>
      </w:rPr>
    </w:lvl>
    <w:lvl w:ilvl="7" w:tplc="CF22C1F6">
      <w:numFmt w:val="bullet"/>
      <w:lvlText w:val="•"/>
      <w:lvlJc w:val="left"/>
      <w:pPr>
        <w:ind w:left="1660" w:hanging="360"/>
      </w:pPr>
      <w:rPr>
        <w:rFonts w:hint="default"/>
        <w:lang w:val="en-US" w:eastAsia="en-US" w:bidi="ar-SA"/>
      </w:rPr>
    </w:lvl>
    <w:lvl w:ilvl="8" w:tplc="982EA812">
      <w:numFmt w:val="bullet"/>
      <w:lvlText w:val="•"/>
      <w:lvlJc w:val="left"/>
      <w:pPr>
        <w:ind w:left="1780" w:hanging="360"/>
      </w:pPr>
      <w:rPr>
        <w:rFonts w:hint="default"/>
        <w:lang w:val="en-US" w:eastAsia="en-US" w:bidi="ar-SA"/>
      </w:rPr>
    </w:lvl>
  </w:abstractNum>
  <w:abstractNum w:abstractNumId="23" w15:restartNumberingAfterBreak="0">
    <w:nsid w:val="52D74284"/>
    <w:multiLevelType w:val="hybridMultilevel"/>
    <w:tmpl w:val="19EA9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095A06"/>
    <w:multiLevelType w:val="hybridMultilevel"/>
    <w:tmpl w:val="A0BCC09C"/>
    <w:lvl w:ilvl="0" w:tplc="04090001">
      <w:start w:val="1"/>
      <w:numFmt w:val="bullet"/>
      <w:lvlText w:val=""/>
      <w:lvlJc w:val="left"/>
      <w:pPr>
        <w:ind w:left="389" w:hanging="360"/>
      </w:pPr>
      <w:rPr>
        <w:rFonts w:ascii="Symbol" w:hAnsi="Symbol" w:hint="default"/>
      </w:rPr>
    </w:lvl>
    <w:lvl w:ilvl="1" w:tplc="7340FD3E">
      <w:numFmt w:val="bullet"/>
      <w:lvlText w:val="•"/>
      <w:lvlJc w:val="left"/>
      <w:pPr>
        <w:ind w:left="1109" w:hanging="360"/>
      </w:pPr>
      <w:rPr>
        <w:rFonts w:hint="default"/>
        <w:lang w:val="en-US" w:eastAsia="en-US" w:bidi="ar-SA"/>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5" w15:restartNumberingAfterBreak="0">
    <w:nsid w:val="5D0F525C"/>
    <w:multiLevelType w:val="hybridMultilevel"/>
    <w:tmpl w:val="CC3A8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DB4FFC"/>
    <w:multiLevelType w:val="hybridMultilevel"/>
    <w:tmpl w:val="614289FE"/>
    <w:lvl w:ilvl="0" w:tplc="513CF5A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F72ABE6">
      <w:numFmt w:val="bullet"/>
      <w:lvlText w:val="•"/>
      <w:lvlJc w:val="left"/>
      <w:pPr>
        <w:ind w:left="975" w:hanging="360"/>
      </w:pPr>
      <w:rPr>
        <w:rFonts w:hint="default"/>
        <w:lang w:val="en-US" w:eastAsia="en-US" w:bidi="ar-SA"/>
      </w:rPr>
    </w:lvl>
    <w:lvl w:ilvl="2" w:tplc="3842AF38">
      <w:numFmt w:val="bullet"/>
      <w:lvlText w:val="•"/>
      <w:lvlJc w:val="left"/>
      <w:pPr>
        <w:ind w:left="1130" w:hanging="360"/>
      </w:pPr>
      <w:rPr>
        <w:rFonts w:hint="default"/>
        <w:lang w:val="en-US" w:eastAsia="en-US" w:bidi="ar-SA"/>
      </w:rPr>
    </w:lvl>
    <w:lvl w:ilvl="3" w:tplc="9EE65A54">
      <w:numFmt w:val="bullet"/>
      <w:lvlText w:val="•"/>
      <w:lvlJc w:val="left"/>
      <w:pPr>
        <w:ind w:left="1285" w:hanging="360"/>
      </w:pPr>
      <w:rPr>
        <w:rFonts w:hint="default"/>
        <w:lang w:val="en-US" w:eastAsia="en-US" w:bidi="ar-SA"/>
      </w:rPr>
    </w:lvl>
    <w:lvl w:ilvl="4" w:tplc="DE0C10FC">
      <w:numFmt w:val="bullet"/>
      <w:lvlText w:val="•"/>
      <w:lvlJc w:val="left"/>
      <w:pPr>
        <w:ind w:left="1441" w:hanging="360"/>
      </w:pPr>
      <w:rPr>
        <w:rFonts w:hint="default"/>
        <w:lang w:val="en-US" w:eastAsia="en-US" w:bidi="ar-SA"/>
      </w:rPr>
    </w:lvl>
    <w:lvl w:ilvl="5" w:tplc="D19A9E10">
      <w:numFmt w:val="bullet"/>
      <w:lvlText w:val="•"/>
      <w:lvlJc w:val="left"/>
      <w:pPr>
        <w:ind w:left="1596" w:hanging="360"/>
      </w:pPr>
      <w:rPr>
        <w:rFonts w:hint="default"/>
        <w:lang w:val="en-US" w:eastAsia="en-US" w:bidi="ar-SA"/>
      </w:rPr>
    </w:lvl>
    <w:lvl w:ilvl="6" w:tplc="3A16BA72">
      <w:numFmt w:val="bullet"/>
      <w:lvlText w:val="•"/>
      <w:lvlJc w:val="left"/>
      <w:pPr>
        <w:ind w:left="1751" w:hanging="360"/>
      </w:pPr>
      <w:rPr>
        <w:rFonts w:hint="default"/>
        <w:lang w:val="en-US" w:eastAsia="en-US" w:bidi="ar-SA"/>
      </w:rPr>
    </w:lvl>
    <w:lvl w:ilvl="7" w:tplc="316C6736">
      <w:numFmt w:val="bullet"/>
      <w:lvlText w:val="•"/>
      <w:lvlJc w:val="left"/>
      <w:pPr>
        <w:ind w:left="1907" w:hanging="360"/>
      </w:pPr>
      <w:rPr>
        <w:rFonts w:hint="default"/>
        <w:lang w:val="en-US" w:eastAsia="en-US" w:bidi="ar-SA"/>
      </w:rPr>
    </w:lvl>
    <w:lvl w:ilvl="8" w:tplc="175C8672">
      <w:numFmt w:val="bullet"/>
      <w:lvlText w:val="•"/>
      <w:lvlJc w:val="left"/>
      <w:pPr>
        <w:ind w:left="2062" w:hanging="360"/>
      </w:pPr>
      <w:rPr>
        <w:rFonts w:hint="default"/>
        <w:lang w:val="en-US" w:eastAsia="en-US" w:bidi="ar-SA"/>
      </w:rPr>
    </w:lvl>
  </w:abstractNum>
  <w:abstractNum w:abstractNumId="27" w15:restartNumberingAfterBreak="0">
    <w:nsid w:val="62F17197"/>
    <w:multiLevelType w:val="hybridMultilevel"/>
    <w:tmpl w:val="EB409822"/>
    <w:lvl w:ilvl="0" w:tplc="E5E4FC2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426F5BC">
      <w:numFmt w:val="bullet"/>
      <w:lvlText w:val="•"/>
      <w:lvlJc w:val="left"/>
      <w:pPr>
        <w:ind w:left="1079" w:hanging="360"/>
      </w:pPr>
      <w:rPr>
        <w:rFonts w:hint="default"/>
        <w:lang w:val="en-US" w:eastAsia="en-US" w:bidi="ar-SA"/>
      </w:rPr>
    </w:lvl>
    <w:lvl w:ilvl="2" w:tplc="BE78B022">
      <w:numFmt w:val="bullet"/>
      <w:lvlText w:val="•"/>
      <w:lvlJc w:val="left"/>
      <w:pPr>
        <w:ind w:left="1338" w:hanging="360"/>
      </w:pPr>
      <w:rPr>
        <w:rFonts w:hint="default"/>
        <w:lang w:val="en-US" w:eastAsia="en-US" w:bidi="ar-SA"/>
      </w:rPr>
    </w:lvl>
    <w:lvl w:ilvl="3" w:tplc="92F8A518">
      <w:numFmt w:val="bullet"/>
      <w:lvlText w:val="•"/>
      <w:lvlJc w:val="left"/>
      <w:pPr>
        <w:ind w:left="1597" w:hanging="360"/>
      </w:pPr>
      <w:rPr>
        <w:rFonts w:hint="default"/>
        <w:lang w:val="en-US" w:eastAsia="en-US" w:bidi="ar-SA"/>
      </w:rPr>
    </w:lvl>
    <w:lvl w:ilvl="4" w:tplc="13DE7096">
      <w:numFmt w:val="bullet"/>
      <w:lvlText w:val="•"/>
      <w:lvlJc w:val="left"/>
      <w:pPr>
        <w:ind w:left="1856" w:hanging="360"/>
      </w:pPr>
      <w:rPr>
        <w:rFonts w:hint="default"/>
        <w:lang w:val="en-US" w:eastAsia="en-US" w:bidi="ar-SA"/>
      </w:rPr>
    </w:lvl>
    <w:lvl w:ilvl="5" w:tplc="CBB8D790">
      <w:numFmt w:val="bullet"/>
      <w:lvlText w:val="•"/>
      <w:lvlJc w:val="left"/>
      <w:pPr>
        <w:ind w:left="2115" w:hanging="360"/>
      </w:pPr>
      <w:rPr>
        <w:rFonts w:hint="default"/>
        <w:lang w:val="en-US" w:eastAsia="en-US" w:bidi="ar-SA"/>
      </w:rPr>
    </w:lvl>
    <w:lvl w:ilvl="6" w:tplc="39BAE55C">
      <w:numFmt w:val="bullet"/>
      <w:lvlText w:val="•"/>
      <w:lvlJc w:val="left"/>
      <w:pPr>
        <w:ind w:left="2374" w:hanging="360"/>
      </w:pPr>
      <w:rPr>
        <w:rFonts w:hint="default"/>
        <w:lang w:val="en-US" w:eastAsia="en-US" w:bidi="ar-SA"/>
      </w:rPr>
    </w:lvl>
    <w:lvl w:ilvl="7" w:tplc="79180F06">
      <w:numFmt w:val="bullet"/>
      <w:lvlText w:val="•"/>
      <w:lvlJc w:val="left"/>
      <w:pPr>
        <w:ind w:left="2633" w:hanging="360"/>
      </w:pPr>
      <w:rPr>
        <w:rFonts w:hint="default"/>
        <w:lang w:val="en-US" w:eastAsia="en-US" w:bidi="ar-SA"/>
      </w:rPr>
    </w:lvl>
    <w:lvl w:ilvl="8" w:tplc="CAD27762">
      <w:numFmt w:val="bullet"/>
      <w:lvlText w:val="•"/>
      <w:lvlJc w:val="left"/>
      <w:pPr>
        <w:ind w:left="2892" w:hanging="360"/>
      </w:pPr>
      <w:rPr>
        <w:rFonts w:hint="default"/>
        <w:lang w:val="en-US" w:eastAsia="en-US" w:bidi="ar-SA"/>
      </w:rPr>
    </w:lvl>
  </w:abstractNum>
  <w:abstractNum w:abstractNumId="28" w15:restartNumberingAfterBreak="0">
    <w:nsid w:val="66E70C1E"/>
    <w:multiLevelType w:val="hybridMultilevel"/>
    <w:tmpl w:val="7916D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125947"/>
    <w:multiLevelType w:val="hybridMultilevel"/>
    <w:tmpl w:val="7B32B810"/>
    <w:lvl w:ilvl="0" w:tplc="F3BE457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F37EB9E2">
      <w:numFmt w:val="bullet"/>
      <w:lvlText w:val="•"/>
      <w:lvlJc w:val="left"/>
      <w:pPr>
        <w:ind w:left="975" w:hanging="360"/>
      </w:pPr>
      <w:rPr>
        <w:rFonts w:hint="default"/>
        <w:lang w:val="en-US" w:eastAsia="en-US" w:bidi="ar-SA"/>
      </w:rPr>
    </w:lvl>
    <w:lvl w:ilvl="2" w:tplc="A5B82FEA">
      <w:numFmt w:val="bullet"/>
      <w:lvlText w:val="•"/>
      <w:lvlJc w:val="left"/>
      <w:pPr>
        <w:ind w:left="1130" w:hanging="360"/>
      </w:pPr>
      <w:rPr>
        <w:rFonts w:hint="default"/>
        <w:lang w:val="en-US" w:eastAsia="en-US" w:bidi="ar-SA"/>
      </w:rPr>
    </w:lvl>
    <w:lvl w:ilvl="3" w:tplc="9188B4A4">
      <w:numFmt w:val="bullet"/>
      <w:lvlText w:val="•"/>
      <w:lvlJc w:val="left"/>
      <w:pPr>
        <w:ind w:left="1285" w:hanging="360"/>
      </w:pPr>
      <w:rPr>
        <w:rFonts w:hint="default"/>
        <w:lang w:val="en-US" w:eastAsia="en-US" w:bidi="ar-SA"/>
      </w:rPr>
    </w:lvl>
    <w:lvl w:ilvl="4" w:tplc="AAB0A210">
      <w:numFmt w:val="bullet"/>
      <w:lvlText w:val="•"/>
      <w:lvlJc w:val="left"/>
      <w:pPr>
        <w:ind w:left="1441" w:hanging="360"/>
      </w:pPr>
      <w:rPr>
        <w:rFonts w:hint="default"/>
        <w:lang w:val="en-US" w:eastAsia="en-US" w:bidi="ar-SA"/>
      </w:rPr>
    </w:lvl>
    <w:lvl w:ilvl="5" w:tplc="B3044E0C">
      <w:numFmt w:val="bullet"/>
      <w:lvlText w:val="•"/>
      <w:lvlJc w:val="left"/>
      <w:pPr>
        <w:ind w:left="1596" w:hanging="360"/>
      </w:pPr>
      <w:rPr>
        <w:rFonts w:hint="default"/>
        <w:lang w:val="en-US" w:eastAsia="en-US" w:bidi="ar-SA"/>
      </w:rPr>
    </w:lvl>
    <w:lvl w:ilvl="6" w:tplc="B1DCE4C2">
      <w:numFmt w:val="bullet"/>
      <w:lvlText w:val="•"/>
      <w:lvlJc w:val="left"/>
      <w:pPr>
        <w:ind w:left="1751" w:hanging="360"/>
      </w:pPr>
      <w:rPr>
        <w:rFonts w:hint="default"/>
        <w:lang w:val="en-US" w:eastAsia="en-US" w:bidi="ar-SA"/>
      </w:rPr>
    </w:lvl>
    <w:lvl w:ilvl="7" w:tplc="9CAE2DBC">
      <w:numFmt w:val="bullet"/>
      <w:lvlText w:val="•"/>
      <w:lvlJc w:val="left"/>
      <w:pPr>
        <w:ind w:left="1907" w:hanging="360"/>
      </w:pPr>
      <w:rPr>
        <w:rFonts w:hint="default"/>
        <w:lang w:val="en-US" w:eastAsia="en-US" w:bidi="ar-SA"/>
      </w:rPr>
    </w:lvl>
    <w:lvl w:ilvl="8" w:tplc="042E9584">
      <w:numFmt w:val="bullet"/>
      <w:lvlText w:val="•"/>
      <w:lvlJc w:val="left"/>
      <w:pPr>
        <w:ind w:left="2062" w:hanging="360"/>
      </w:pPr>
      <w:rPr>
        <w:rFonts w:hint="default"/>
        <w:lang w:val="en-US" w:eastAsia="en-US" w:bidi="ar-SA"/>
      </w:rPr>
    </w:lvl>
  </w:abstractNum>
  <w:abstractNum w:abstractNumId="30" w15:restartNumberingAfterBreak="0">
    <w:nsid w:val="7060585A"/>
    <w:multiLevelType w:val="hybridMultilevel"/>
    <w:tmpl w:val="AC68B8CE"/>
    <w:lvl w:ilvl="0" w:tplc="9C66887A">
      <w:numFmt w:val="bullet"/>
      <w:lvlText w:val="-"/>
      <w:lvlJc w:val="left"/>
      <w:pPr>
        <w:ind w:left="136" w:hanging="125"/>
      </w:pPr>
      <w:rPr>
        <w:rFonts w:ascii="Georgia" w:eastAsia="Georgia" w:hAnsi="Georgia" w:cs="Georgia" w:hint="default"/>
        <w:b/>
        <w:bCs/>
        <w:i w:val="0"/>
        <w:iCs w:val="0"/>
        <w:spacing w:val="0"/>
        <w:w w:val="99"/>
        <w:sz w:val="20"/>
        <w:szCs w:val="20"/>
        <w:lang w:val="en-US" w:eastAsia="en-US" w:bidi="ar-SA"/>
      </w:rPr>
    </w:lvl>
    <w:lvl w:ilvl="1" w:tplc="6DA48732">
      <w:numFmt w:val="bullet"/>
      <w:lvlText w:val=""/>
      <w:lvlJc w:val="left"/>
      <w:pPr>
        <w:ind w:left="856" w:hanging="360"/>
      </w:pPr>
      <w:rPr>
        <w:rFonts w:ascii="Symbol" w:eastAsia="Symbol" w:hAnsi="Symbol" w:cs="Symbol" w:hint="default"/>
        <w:b w:val="0"/>
        <w:bCs w:val="0"/>
        <w:i w:val="0"/>
        <w:iCs w:val="0"/>
        <w:color w:val="auto"/>
        <w:spacing w:val="0"/>
        <w:w w:val="99"/>
        <w:sz w:val="20"/>
        <w:szCs w:val="20"/>
        <w:lang w:val="en-US" w:eastAsia="en-US" w:bidi="ar-SA"/>
      </w:rPr>
    </w:lvl>
    <w:lvl w:ilvl="2" w:tplc="DCC05ACA">
      <w:numFmt w:val="bullet"/>
      <w:lvlText w:val="•"/>
      <w:lvlJc w:val="left"/>
      <w:pPr>
        <w:ind w:left="1241" w:hanging="360"/>
      </w:pPr>
      <w:rPr>
        <w:rFonts w:hint="default"/>
        <w:lang w:val="en-US" w:eastAsia="en-US" w:bidi="ar-SA"/>
      </w:rPr>
    </w:lvl>
    <w:lvl w:ilvl="3" w:tplc="4B26851C">
      <w:numFmt w:val="bullet"/>
      <w:lvlText w:val="•"/>
      <w:lvlJc w:val="left"/>
      <w:pPr>
        <w:ind w:left="1634" w:hanging="360"/>
      </w:pPr>
      <w:rPr>
        <w:rFonts w:hint="default"/>
        <w:lang w:val="en-US" w:eastAsia="en-US" w:bidi="ar-SA"/>
      </w:rPr>
    </w:lvl>
    <w:lvl w:ilvl="4" w:tplc="FD80CC4A">
      <w:numFmt w:val="bullet"/>
      <w:lvlText w:val="•"/>
      <w:lvlJc w:val="left"/>
      <w:pPr>
        <w:ind w:left="2027" w:hanging="360"/>
      </w:pPr>
      <w:rPr>
        <w:rFonts w:hint="default"/>
        <w:lang w:val="en-US" w:eastAsia="en-US" w:bidi="ar-SA"/>
      </w:rPr>
    </w:lvl>
    <w:lvl w:ilvl="5" w:tplc="D410E046">
      <w:numFmt w:val="bullet"/>
      <w:lvlText w:val="•"/>
      <w:lvlJc w:val="left"/>
      <w:pPr>
        <w:ind w:left="2420" w:hanging="360"/>
      </w:pPr>
      <w:rPr>
        <w:rFonts w:hint="default"/>
        <w:lang w:val="en-US" w:eastAsia="en-US" w:bidi="ar-SA"/>
      </w:rPr>
    </w:lvl>
    <w:lvl w:ilvl="6" w:tplc="6D887A72">
      <w:numFmt w:val="bullet"/>
      <w:lvlText w:val="•"/>
      <w:lvlJc w:val="left"/>
      <w:pPr>
        <w:ind w:left="2813" w:hanging="360"/>
      </w:pPr>
      <w:rPr>
        <w:rFonts w:hint="default"/>
        <w:lang w:val="en-US" w:eastAsia="en-US" w:bidi="ar-SA"/>
      </w:rPr>
    </w:lvl>
    <w:lvl w:ilvl="7" w:tplc="D5CED7E4">
      <w:numFmt w:val="bullet"/>
      <w:lvlText w:val="•"/>
      <w:lvlJc w:val="left"/>
      <w:pPr>
        <w:ind w:left="3206" w:hanging="360"/>
      </w:pPr>
      <w:rPr>
        <w:rFonts w:hint="default"/>
        <w:lang w:val="en-US" w:eastAsia="en-US" w:bidi="ar-SA"/>
      </w:rPr>
    </w:lvl>
    <w:lvl w:ilvl="8" w:tplc="C7BAA414">
      <w:numFmt w:val="bullet"/>
      <w:lvlText w:val="•"/>
      <w:lvlJc w:val="left"/>
      <w:pPr>
        <w:ind w:left="3599" w:hanging="360"/>
      </w:pPr>
      <w:rPr>
        <w:rFonts w:hint="default"/>
        <w:lang w:val="en-US" w:eastAsia="en-US" w:bidi="ar-SA"/>
      </w:rPr>
    </w:lvl>
  </w:abstractNum>
  <w:abstractNum w:abstractNumId="31" w15:restartNumberingAfterBreak="0">
    <w:nsid w:val="7A265B33"/>
    <w:multiLevelType w:val="hybridMultilevel"/>
    <w:tmpl w:val="E53E29C0"/>
    <w:lvl w:ilvl="0" w:tplc="FFAAE3E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340FD3E">
      <w:numFmt w:val="bullet"/>
      <w:lvlText w:val="•"/>
      <w:lvlJc w:val="left"/>
      <w:pPr>
        <w:ind w:left="940" w:hanging="360"/>
      </w:pPr>
      <w:rPr>
        <w:rFonts w:hint="default"/>
        <w:lang w:val="en-US" w:eastAsia="en-US" w:bidi="ar-SA"/>
      </w:rPr>
    </w:lvl>
    <w:lvl w:ilvl="2" w:tplc="C8CCD0C6">
      <w:numFmt w:val="bullet"/>
      <w:lvlText w:val="•"/>
      <w:lvlJc w:val="left"/>
      <w:pPr>
        <w:ind w:left="1060" w:hanging="360"/>
      </w:pPr>
      <w:rPr>
        <w:rFonts w:hint="default"/>
        <w:lang w:val="en-US" w:eastAsia="en-US" w:bidi="ar-SA"/>
      </w:rPr>
    </w:lvl>
    <w:lvl w:ilvl="3" w:tplc="BE12430A">
      <w:numFmt w:val="bullet"/>
      <w:lvlText w:val="•"/>
      <w:lvlJc w:val="left"/>
      <w:pPr>
        <w:ind w:left="1180" w:hanging="360"/>
      </w:pPr>
      <w:rPr>
        <w:rFonts w:hint="default"/>
        <w:lang w:val="en-US" w:eastAsia="en-US" w:bidi="ar-SA"/>
      </w:rPr>
    </w:lvl>
    <w:lvl w:ilvl="4" w:tplc="447E0020">
      <w:numFmt w:val="bullet"/>
      <w:lvlText w:val="•"/>
      <w:lvlJc w:val="left"/>
      <w:pPr>
        <w:ind w:left="1300" w:hanging="360"/>
      </w:pPr>
      <w:rPr>
        <w:rFonts w:hint="default"/>
        <w:lang w:val="en-US" w:eastAsia="en-US" w:bidi="ar-SA"/>
      </w:rPr>
    </w:lvl>
    <w:lvl w:ilvl="5" w:tplc="4588D8E6">
      <w:numFmt w:val="bullet"/>
      <w:lvlText w:val="•"/>
      <w:lvlJc w:val="left"/>
      <w:pPr>
        <w:ind w:left="1420" w:hanging="360"/>
      </w:pPr>
      <w:rPr>
        <w:rFonts w:hint="default"/>
        <w:lang w:val="en-US" w:eastAsia="en-US" w:bidi="ar-SA"/>
      </w:rPr>
    </w:lvl>
    <w:lvl w:ilvl="6" w:tplc="8476499E">
      <w:numFmt w:val="bullet"/>
      <w:lvlText w:val="•"/>
      <w:lvlJc w:val="left"/>
      <w:pPr>
        <w:ind w:left="1540" w:hanging="360"/>
      </w:pPr>
      <w:rPr>
        <w:rFonts w:hint="default"/>
        <w:lang w:val="en-US" w:eastAsia="en-US" w:bidi="ar-SA"/>
      </w:rPr>
    </w:lvl>
    <w:lvl w:ilvl="7" w:tplc="A22010AA">
      <w:numFmt w:val="bullet"/>
      <w:lvlText w:val="•"/>
      <w:lvlJc w:val="left"/>
      <w:pPr>
        <w:ind w:left="1660" w:hanging="360"/>
      </w:pPr>
      <w:rPr>
        <w:rFonts w:hint="default"/>
        <w:lang w:val="en-US" w:eastAsia="en-US" w:bidi="ar-SA"/>
      </w:rPr>
    </w:lvl>
    <w:lvl w:ilvl="8" w:tplc="AE4E8D7E">
      <w:numFmt w:val="bullet"/>
      <w:lvlText w:val="•"/>
      <w:lvlJc w:val="left"/>
      <w:pPr>
        <w:ind w:left="1780" w:hanging="360"/>
      </w:pPr>
      <w:rPr>
        <w:rFonts w:hint="default"/>
        <w:lang w:val="en-US" w:eastAsia="en-US" w:bidi="ar-SA"/>
      </w:rPr>
    </w:lvl>
  </w:abstractNum>
  <w:num w:numId="1" w16cid:durableId="1653749280">
    <w:abstractNumId w:val="31"/>
  </w:num>
  <w:num w:numId="2" w16cid:durableId="1338314572">
    <w:abstractNumId w:val="29"/>
  </w:num>
  <w:num w:numId="3" w16cid:durableId="81145382">
    <w:abstractNumId w:val="27"/>
  </w:num>
  <w:num w:numId="4" w16cid:durableId="1790393433">
    <w:abstractNumId w:val="15"/>
  </w:num>
  <w:num w:numId="5" w16cid:durableId="1213346181">
    <w:abstractNumId w:val="22"/>
  </w:num>
  <w:num w:numId="6" w16cid:durableId="503476098">
    <w:abstractNumId w:val="26"/>
  </w:num>
  <w:num w:numId="7" w16cid:durableId="336730099">
    <w:abstractNumId w:val="5"/>
  </w:num>
  <w:num w:numId="8" w16cid:durableId="1044793130">
    <w:abstractNumId w:val="30"/>
  </w:num>
  <w:num w:numId="9" w16cid:durableId="727340451">
    <w:abstractNumId w:val="1"/>
  </w:num>
  <w:num w:numId="10" w16cid:durableId="1619070114">
    <w:abstractNumId w:val="17"/>
  </w:num>
  <w:num w:numId="11" w16cid:durableId="1064988388">
    <w:abstractNumId w:val="28"/>
  </w:num>
  <w:num w:numId="12" w16cid:durableId="1689209878">
    <w:abstractNumId w:val="7"/>
  </w:num>
  <w:num w:numId="13" w16cid:durableId="1574125823">
    <w:abstractNumId w:val="12"/>
  </w:num>
  <w:num w:numId="14" w16cid:durableId="546070765">
    <w:abstractNumId w:val="6"/>
  </w:num>
  <w:num w:numId="15" w16cid:durableId="2099516579">
    <w:abstractNumId w:val="25"/>
  </w:num>
  <w:num w:numId="16" w16cid:durableId="1925676811">
    <w:abstractNumId w:val="14"/>
  </w:num>
  <w:num w:numId="17" w16cid:durableId="64839077">
    <w:abstractNumId w:val="20"/>
  </w:num>
  <w:num w:numId="18" w16cid:durableId="1265386005">
    <w:abstractNumId w:val="24"/>
  </w:num>
  <w:num w:numId="19" w16cid:durableId="1719426601">
    <w:abstractNumId w:val="11"/>
  </w:num>
  <w:num w:numId="20" w16cid:durableId="1276899">
    <w:abstractNumId w:val="3"/>
  </w:num>
  <w:num w:numId="21" w16cid:durableId="1492673893">
    <w:abstractNumId w:val="8"/>
  </w:num>
  <w:num w:numId="22" w16cid:durableId="1635018282">
    <w:abstractNumId w:val="10"/>
  </w:num>
  <w:num w:numId="23" w16cid:durableId="760956362">
    <w:abstractNumId w:val="9"/>
  </w:num>
  <w:num w:numId="24" w16cid:durableId="451900905">
    <w:abstractNumId w:val="21"/>
  </w:num>
  <w:num w:numId="25" w16cid:durableId="1624145246">
    <w:abstractNumId w:val="23"/>
  </w:num>
  <w:num w:numId="26" w16cid:durableId="1233151202">
    <w:abstractNumId w:val="0"/>
  </w:num>
  <w:num w:numId="27" w16cid:durableId="1621885638">
    <w:abstractNumId w:val="19"/>
  </w:num>
  <w:num w:numId="28" w16cid:durableId="1090153293">
    <w:abstractNumId w:val="4"/>
  </w:num>
  <w:num w:numId="29" w16cid:durableId="1014917679">
    <w:abstractNumId w:val="16"/>
  </w:num>
  <w:num w:numId="30" w16cid:durableId="917709811">
    <w:abstractNumId w:val="13"/>
  </w:num>
  <w:num w:numId="31" w16cid:durableId="1924483034">
    <w:abstractNumId w:val="18"/>
  </w:num>
  <w:num w:numId="32" w16cid:durableId="42928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98"/>
    <w:rsid w:val="000006A4"/>
    <w:rsid w:val="00000A15"/>
    <w:rsid w:val="000047BD"/>
    <w:rsid w:val="00005610"/>
    <w:rsid w:val="0000589D"/>
    <w:rsid w:val="000079B2"/>
    <w:rsid w:val="00011A4E"/>
    <w:rsid w:val="00011BB4"/>
    <w:rsid w:val="00011F90"/>
    <w:rsid w:val="00013342"/>
    <w:rsid w:val="00013D2D"/>
    <w:rsid w:val="00014496"/>
    <w:rsid w:val="00016B1E"/>
    <w:rsid w:val="00017D3B"/>
    <w:rsid w:val="00020501"/>
    <w:rsid w:val="0002066E"/>
    <w:rsid w:val="0002179D"/>
    <w:rsid w:val="00021B5B"/>
    <w:rsid w:val="00021C71"/>
    <w:rsid w:val="00022A88"/>
    <w:rsid w:val="0002338B"/>
    <w:rsid w:val="00023994"/>
    <w:rsid w:val="00023C34"/>
    <w:rsid w:val="000242F6"/>
    <w:rsid w:val="00024AE6"/>
    <w:rsid w:val="00025021"/>
    <w:rsid w:val="00027D38"/>
    <w:rsid w:val="00027F65"/>
    <w:rsid w:val="0003144C"/>
    <w:rsid w:val="00031A33"/>
    <w:rsid w:val="00031B52"/>
    <w:rsid w:val="0003236D"/>
    <w:rsid w:val="00033057"/>
    <w:rsid w:val="00033638"/>
    <w:rsid w:val="00033B4D"/>
    <w:rsid w:val="00034924"/>
    <w:rsid w:val="00035240"/>
    <w:rsid w:val="000356CA"/>
    <w:rsid w:val="0003583C"/>
    <w:rsid w:val="00042D90"/>
    <w:rsid w:val="000455F9"/>
    <w:rsid w:val="00045A6B"/>
    <w:rsid w:val="000476FB"/>
    <w:rsid w:val="0004783D"/>
    <w:rsid w:val="00047E84"/>
    <w:rsid w:val="000512DD"/>
    <w:rsid w:val="00052624"/>
    <w:rsid w:val="00052700"/>
    <w:rsid w:val="00053480"/>
    <w:rsid w:val="000538E9"/>
    <w:rsid w:val="0005499F"/>
    <w:rsid w:val="00057064"/>
    <w:rsid w:val="000621E3"/>
    <w:rsid w:val="00063062"/>
    <w:rsid w:val="00070038"/>
    <w:rsid w:val="00070988"/>
    <w:rsid w:val="000737A6"/>
    <w:rsid w:val="0007391F"/>
    <w:rsid w:val="000749E6"/>
    <w:rsid w:val="000764A7"/>
    <w:rsid w:val="000803BD"/>
    <w:rsid w:val="00080D43"/>
    <w:rsid w:val="00082326"/>
    <w:rsid w:val="00082DE4"/>
    <w:rsid w:val="000835BF"/>
    <w:rsid w:val="00087F94"/>
    <w:rsid w:val="000901F8"/>
    <w:rsid w:val="00090FB8"/>
    <w:rsid w:val="000916F7"/>
    <w:rsid w:val="000925B0"/>
    <w:rsid w:val="00093D53"/>
    <w:rsid w:val="0009482D"/>
    <w:rsid w:val="00095751"/>
    <w:rsid w:val="00095CBD"/>
    <w:rsid w:val="00096109"/>
    <w:rsid w:val="0009679D"/>
    <w:rsid w:val="00097213"/>
    <w:rsid w:val="000A0B69"/>
    <w:rsid w:val="000A1D57"/>
    <w:rsid w:val="000A2D58"/>
    <w:rsid w:val="000A3916"/>
    <w:rsid w:val="000A3B0E"/>
    <w:rsid w:val="000A62AC"/>
    <w:rsid w:val="000A74F3"/>
    <w:rsid w:val="000B2D1B"/>
    <w:rsid w:val="000B397F"/>
    <w:rsid w:val="000B5254"/>
    <w:rsid w:val="000B582D"/>
    <w:rsid w:val="000B5BCA"/>
    <w:rsid w:val="000B5DAC"/>
    <w:rsid w:val="000B652D"/>
    <w:rsid w:val="000B6909"/>
    <w:rsid w:val="000B6DB7"/>
    <w:rsid w:val="000B6F4B"/>
    <w:rsid w:val="000B7187"/>
    <w:rsid w:val="000C1511"/>
    <w:rsid w:val="000C2A50"/>
    <w:rsid w:val="000C32BE"/>
    <w:rsid w:val="000C3AF6"/>
    <w:rsid w:val="000C593C"/>
    <w:rsid w:val="000C6CCD"/>
    <w:rsid w:val="000C6F1F"/>
    <w:rsid w:val="000D0F86"/>
    <w:rsid w:val="000D2585"/>
    <w:rsid w:val="000D348C"/>
    <w:rsid w:val="000D4153"/>
    <w:rsid w:val="000D59F3"/>
    <w:rsid w:val="000D5DC8"/>
    <w:rsid w:val="000D6F86"/>
    <w:rsid w:val="000E5E61"/>
    <w:rsid w:val="000E6269"/>
    <w:rsid w:val="000F1D37"/>
    <w:rsid w:val="000F3581"/>
    <w:rsid w:val="000F54AB"/>
    <w:rsid w:val="000F605E"/>
    <w:rsid w:val="000F64E7"/>
    <w:rsid w:val="000F71FC"/>
    <w:rsid w:val="00101689"/>
    <w:rsid w:val="00103E9D"/>
    <w:rsid w:val="00104A06"/>
    <w:rsid w:val="001059B3"/>
    <w:rsid w:val="00105E5D"/>
    <w:rsid w:val="00106676"/>
    <w:rsid w:val="001106F8"/>
    <w:rsid w:val="00112A2D"/>
    <w:rsid w:val="00112A38"/>
    <w:rsid w:val="0011330C"/>
    <w:rsid w:val="00114D47"/>
    <w:rsid w:val="00115148"/>
    <w:rsid w:val="001208B2"/>
    <w:rsid w:val="0012290F"/>
    <w:rsid w:val="00122F28"/>
    <w:rsid w:val="00124AF5"/>
    <w:rsid w:val="00124E24"/>
    <w:rsid w:val="00125192"/>
    <w:rsid w:val="001251A9"/>
    <w:rsid w:val="00126238"/>
    <w:rsid w:val="00131291"/>
    <w:rsid w:val="001356E1"/>
    <w:rsid w:val="00136301"/>
    <w:rsid w:val="00136BA5"/>
    <w:rsid w:val="001377D6"/>
    <w:rsid w:val="001411F5"/>
    <w:rsid w:val="00143088"/>
    <w:rsid w:val="001430B9"/>
    <w:rsid w:val="0014357E"/>
    <w:rsid w:val="00143842"/>
    <w:rsid w:val="00145E64"/>
    <w:rsid w:val="001466D1"/>
    <w:rsid w:val="00151431"/>
    <w:rsid w:val="001515D5"/>
    <w:rsid w:val="00152FA2"/>
    <w:rsid w:val="00153CAF"/>
    <w:rsid w:val="001557C1"/>
    <w:rsid w:val="001559E8"/>
    <w:rsid w:val="00156F7E"/>
    <w:rsid w:val="00160795"/>
    <w:rsid w:val="00162C27"/>
    <w:rsid w:val="00162DF1"/>
    <w:rsid w:val="00162F69"/>
    <w:rsid w:val="00163345"/>
    <w:rsid w:val="00163562"/>
    <w:rsid w:val="00164550"/>
    <w:rsid w:val="00164BD2"/>
    <w:rsid w:val="001652F5"/>
    <w:rsid w:val="0016578C"/>
    <w:rsid w:val="00165E27"/>
    <w:rsid w:val="001664C6"/>
    <w:rsid w:val="00166D0C"/>
    <w:rsid w:val="00167AC5"/>
    <w:rsid w:val="001700E4"/>
    <w:rsid w:val="00170888"/>
    <w:rsid w:val="00172256"/>
    <w:rsid w:val="001731BD"/>
    <w:rsid w:val="001736C3"/>
    <w:rsid w:val="00173C1E"/>
    <w:rsid w:val="001754A5"/>
    <w:rsid w:val="00176FE6"/>
    <w:rsid w:val="001815AD"/>
    <w:rsid w:val="001835E5"/>
    <w:rsid w:val="00183931"/>
    <w:rsid w:val="00185980"/>
    <w:rsid w:val="001879AC"/>
    <w:rsid w:val="0019046A"/>
    <w:rsid w:val="00192822"/>
    <w:rsid w:val="00193043"/>
    <w:rsid w:val="00196F03"/>
    <w:rsid w:val="001A0576"/>
    <w:rsid w:val="001A27EE"/>
    <w:rsid w:val="001A35B5"/>
    <w:rsid w:val="001A4068"/>
    <w:rsid w:val="001A5145"/>
    <w:rsid w:val="001A6864"/>
    <w:rsid w:val="001A76F4"/>
    <w:rsid w:val="001B0882"/>
    <w:rsid w:val="001B1568"/>
    <w:rsid w:val="001B274B"/>
    <w:rsid w:val="001B2844"/>
    <w:rsid w:val="001B28B9"/>
    <w:rsid w:val="001B4D04"/>
    <w:rsid w:val="001B54F2"/>
    <w:rsid w:val="001C08A7"/>
    <w:rsid w:val="001C1404"/>
    <w:rsid w:val="001C261E"/>
    <w:rsid w:val="001C39C4"/>
    <w:rsid w:val="001C5D66"/>
    <w:rsid w:val="001C6A3F"/>
    <w:rsid w:val="001C6BAD"/>
    <w:rsid w:val="001C7D5C"/>
    <w:rsid w:val="001D227C"/>
    <w:rsid w:val="001D3E03"/>
    <w:rsid w:val="001D5872"/>
    <w:rsid w:val="001E2237"/>
    <w:rsid w:val="001E2512"/>
    <w:rsid w:val="001E2E4A"/>
    <w:rsid w:val="001E5F34"/>
    <w:rsid w:val="001E6A8F"/>
    <w:rsid w:val="001E7F7E"/>
    <w:rsid w:val="001F621E"/>
    <w:rsid w:val="001F6657"/>
    <w:rsid w:val="002009F5"/>
    <w:rsid w:val="0020192B"/>
    <w:rsid w:val="00201A81"/>
    <w:rsid w:val="00201C8B"/>
    <w:rsid w:val="002020A3"/>
    <w:rsid w:val="002051C6"/>
    <w:rsid w:val="002052CE"/>
    <w:rsid w:val="002062DF"/>
    <w:rsid w:val="00206C21"/>
    <w:rsid w:val="00207C84"/>
    <w:rsid w:val="00207EA4"/>
    <w:rsid w:val="002115B5"/>
    <w:rsid w:val="00212396"/>
    <w:rsid w:val="00215BA4"/>
    <w:rsid w:val="00215E4F"/>
    <w:rsid w:val="002164CE"/>
    <w:rsid w:val="00216B8D"/>
    <w:rsid w:val="00216E8C"/>
    <w:rsid w:val="00217826"/>
    <w:rsid w:val="00220A9D"/>
    <w:rsid w:val="00222391"/>
    <w:rsid w:val="00224E2A"/>
    <w:rsid w:val="00224F3E"/>
    <w:rsid w:val="00225008"/>
    <w:rsid w:val="002256FA"/>
    <w:rsid w:val="002267FF"/>
    <w:rsid w:val="002306A4"/>
    <w:rsid w:val="002312F0"/>
    <w:rsid w:val="0023222A"/>
    <w:rsid w:val="002327FC"/>
    <w:rsid w:val="00234B1A"/>
    <w:rsid w:val="0023543A"/>
    <w:rsid w:val="002369C2"/>
    <w:rsid w:val="0024170B"/>
    <w:rsid w:val="00241E35"/>
    <w:rsid w:val="002424D4"/>
    <w:rsid w:val="002424EC"/>
    <w:rsid w:val="00242EEE"/>
    <w:rsid w:val="002466B1"/>
    <w:rsid w:val="00246CF0"/>
    <w:rsid w:val="00247B70"/>
    <w:rsid w:val="002507AB"/>
    <w:rsid w:val="00257E39"/>
    <w:rsid w:val="00262C40"/>
    <w:rsid w:val="0026441D"/>
    <w:rsid w:val="00265756"/>
    <w:rsid w:val="00266AE8"/>
    <w:rsid w:val="00267518"/>
    <w:rsid w:val="00267A18"/>
    <w:rsid w:val="0027042F"/>
    <w:rsid w:val="00271254"/>
    <w:rsid w:val="002718AB"/>
    <w:rsid w:val="00273635"/>
    <w:rsid w:val="00275CE9"/>
    <w:rsid w:val="00276726"/>
    <w:rsid w:val="002767F9"/>
    <w:rsid w:val="002816B6"/>
    <w:rsid w:val="002818DA"/>
    <w:rsid w:val="002837B9"/>
    <w:rsid w:val="002844FB"/>
    <w:rsid w:val="00284C79"/>
    <w:rsid w:val="002853CF"/>
    <w:rsid w:val="00287029"/>
    <w:rsid w:val="00290111"/>
    <w:rsid w:val="00290175"/>
    <w:rsid w:val="0029036F"/>
    <w:rsid w:val="002907CE"/>
    <w:rsid w:val="00291713"/>
    <w:rsid w:val="00291F93"/>
    <w:rsid w:val="0029376F"/>
    <w:rsid w:val="00293869"/>
    <w:rsid w:val="002953D1"/>
    <w:rsid w:val="002972D7"/>
    <w:rsid w:val="002A1C8E"/>
    <w:rsid w:val="002A312A"/>
    <w:rsid w:val="002A3817"/>
    <w:rsid w:val="002A39CA"/>
    <w:rsid w:val="002A4614"/>
    <w:rsid w:val="002A49D5"/>
    <w:rsid w:val="002A59E8"/>
    <w:rsid w:val="002A5CDB"/>
    <w:rsid w:val="002A7143"/>
    <w:rsid w:val="002A7F0E"/>
    <w:rsid w:val="002B2193"/>
    <w:rsid w:val="002B24C1"/>
    <w:rsid w:val="002B2537"/>
    <w:rsid w:val="002B3A75"/>
    <w:rsid w:val="002B43AD"/>
    <w:rsid w:val="002B4686"/>
    <w:rsid w:val="002B4AF1"/>
    <w:rsid w:val="002B555D"/>
    <w:rsid w:val="002B5EEA"/>
    <w:rsid w:val="002B6ACD"/>
    <w:rsid w:val="002B6D1D"/>
    <w:rsid w:val="002B7D44"/>
    <w:rsid w:val="002C05E8"/>
    <w:rsid w:val="002C10D6"/>
    <w:rsid w:val="002C283E"/>
    <w:rsid w:val="002C4DB8"/>
    <w:rsid w:val="002C503F"/>
    <w:rsid w:val="002C5C04"/>
    <w:rsid w:val="002D0B7B"/>
    <w:rsid w:val="002D17CF"/>
    <w:rsid w:val="002D1849"/>
    <w:rsid w:val="002D1CB0"/>
    <w:rsid w:val="002D3D89"/>
    <w:rsid w:val="002D49A5"/>
    <w:rsid w:val="002D50B1"/>
    <w:rsid w:val="002D64B6"/>
    <w:rsid w:val="002D6D64"/>
    <w:rsid w:val="002D71D9"/>
    <w:rsid w:val="002D7D3A"/>
    <w:rsid w:val="002E0C7B"/>
    <w:rsid w:val="002E1C9A"/>
    <w:rsid w:val="002E2E35"/>
    <w:rsid w:val="002E363E"/>
    <w:rsid w:val="002E4203"/>
    <w:rsid w:val="002E688A"/>
    <w:rsid w:val="002E6C89"/>
    <w:rsid w:val="002F100B"/>
    <w:rsid w:val="002F316F"/>
    <w:rsid w:val="002F4C9F"/>
    <w:rsid w:val="002F5FDB"/>
    <w:rsid w:val="002F6963"/>
    <w:rsid w:val="00304B10"/>
    <w:rsid w:val="00305357"/>
    <w:rsid w:val="00305438"/>
    <w:rsid w:val="0031228A"/>
    <w:rsid w:val="0031284A"/>
    <w:rsid w:val="0031338C"/>
    <w:rsid w:val="00313523"/>
    <w:rsid w:val="003140DE"/>
    <w:rsid w:val="0031460B"/>
    <w:rsid w:val="003159F3"/>
    <w:rsid w:val="0031601F"/>
    <w:rsid w:val="00316885"/>
    <w:rsid w:val="00321073"/>
    <w:rsid w:val="00322387"/>
    <w:rsid w:val="00322FC8"/>
    <w:rsid w:val="00323213"/>
    <w:rsid w:val="003235A2"/>
    <w:rsid w:val="00323BD4"/>
    <w:rsid w:val="0032550C"/>
    <w:rsid w:val="00325D46"/>
    <w:rsid w:val="003310A9"/>
    <w:rsid w:val="00331A2E"/>
    <w:rsid w:val="0033209C"/>
    <w:rsid w:val="003330BA"/>
    <w:rsid w:val="00333605"/>
    <w:rsid w:val="00333D4C"/>
    <w:rsid w:val="00334BB8"/>
    <w:rsid w:val="003351C8"/>
    <w:rsid w:val="00337670"/>
    <w:rsid w:val="00340EAD"/>
    <w:rsid w:val="00342C57"/>
    <w:rsid w:val="00352A33"/>
    <w:rsid w:val="00353AEE"/>
    <w:rsid w:val="00355DDB"/>
    <w:rsid w:val="003568C5"/>
    <w:rsid w:val="003577B7"/>
    <w:rsid w:val="0036189F"/>
    <w:rsid w:val="00362FAB"/>
    <w:rsid w:val="00363F0B"/>
    <w:rsid w:val="00364223"/>
    <w:rsid w:val="00365B76"/>
    <w:rsid w:val="00365BD2"/>
    <w:rsid w:val="003660DA"/>
    <w:rsid w:val="00366603"/>
    <w:rsid w:val="0037041A"/>
    <w:rsid w:val="00370CC9"/>
    <w:rsid w:val="003711AA"/>
    <w:rsid w:val="0037201F"/>
    <w:rsid w:val="00372733"/>
    <w:rsid w:val="00374A6A"/>
    <w:rsid w:val="00374CD4"/>
    <w:rsid w:val="003751DA"/>
    <w:rsid w:val="003754C2"/>
    <w:rsid w:val="00376DB7"/>
    <w:rsid w:val="00377320"/>
    <w:rsid w:val="00377B8F"/>
    <w:rsid w:val="00377BA8"/>
    <w:rsid w:val="003801F0"/>
    <w:rsid w:val="00380CA9"/>
    <w:rsid w:val="00380E47"/>
    <w:rsid w:val="00382A29"/>
    <w:rsid w:val="00384DFA"/>
    <w:rsid w:val="0038620C"/>
    <w:rsid w:val="003879D3"/>
    <w:rsid w:val="00387B2B"/>
    <w:rsid w:val="003907AB"/>
    <w:rsid w:val="00391DCA"/>
    <w:rsid w:val="0039221F"/>
    <w:rsid w:val="00392829"/>
    <w:rsid w:val="00392ED4"/>
    <w:rsid w:val="00393990"/>
    <w:rsid w:val="00393BF6"/>
    <w:rsid w:val="00395575"/>
    <w:rsid w:val="00396EF2"/>
    <w:rsid w:val="00396F64"/>
    <w:rsid w:val="003A04FB"/>
    <w:rsid w:val="003A1DF7"/>
    <w:rsid w:val="003A32A2"/>
    <w:rsid w:val="003A38A3"/>
    <w:rsid w:val="003A41DA"/>
    <w:rsid w:val="003A43FC"/>
    <w:rsid w:val="003B2285"/>
    <w:rsid w:val="003B2546"/>
    <w:rsid w:val="003B35AD"/>
    <w:rsid w:val="003B6BA1"/>
    <w:rsid w:val="003C0B38"/>
    <w:rsid w:val="003C1DF4"/>
    <w:rsid w:val="003C2C66"/>
    <w:rsid w:val="003C3592"/>
    <w:rsid w:val="003C35DE"/>
    <w:rsid w:val="003C3AD8"/>
    <w:rsid w:val="003C5439"/>
    <w:rsid w:val="003C5B39"/>
    <w:rsid w:val="003C6E66"/>
    <w:rsid w:val="003C7CDA"/>
    <w:rsid w:val="003D4B2E"/>
    <w:rsid w:val="003D4D8D"/>
    <w:rsid w:val="003D5841"/>
    <w:rsid w:val="003D6AF5"/>
    <w:rsid w:val="003D7EC2"/>
    <w:rsid w:val="003E2990"/>
    <w:rsid w:val="003E4BF1"/>
    <w:rsid w:val="003E5EAE"/>
    <w:rsid w:val="003E62BF"/>
    <w:rsid w:val="003E647B"/>
    <w:rsid w:val="003F06CD"/>
    <w:rsid w:val="003F28D9"/>
    <w:rsid w:val="003F2AB6"/>
    <w:rsid w:val="003F4A9C"/>
    <w:rsid w:val="003F6078"/>
    <w:rsid w:val="003F6D48"/>
    <w:rsid w:val="003F76BD"/>
    <w:rsid w:val="003F7825"/>
    <w:rsid w:val="003F7AB8"/>
    <w:rsid w:val="004008A8"/>
    <w:rsid w:val="00402E8C"/>
    <w:rsid w:val="004041FE"/>
    <w:rsid w:val="0040433A"/>
    <w:rsid w:val="00404387"/>
    <w:rsid w:val="00405B8A"/>
    <w:rsid w:val="0040658F"/>
    <w:rsid w:val="00406FA9"/>
    <w:rsid w:val="004139EC"/>
    <w:rsid w:val="004147F1"/>
    <w:rsid w:val="00414DCC"/>
    <w:rsid w:val="00415006"/>
    <w:rsid w:val="004159E3"/>
    <w:rsid w:val="00416570"/>
    <w:rsid w:val="00417853"/>
    <w:rsid w:val="00421467"/>
    <w:rsid w:val="004216D1"/>
    <w:rsid w:val="00422221"/>
    <w:rsid w:val="00423E30"/>
    <w:rsid w:val="00425B67"/>
    <w:rsid w:val="00425B98"/>
    <w:rsid w:val="00425F14"/>
    <w:rsid w:val="004277D9"/>
    <w:rsid w:val="004300D0"/>
    <w:rsid w:val="00430102"/>
    <w:rsid w:val="00430A5A"/>
    <w:rsid w:val="004318A0"/>
    <w:rsid w:val="00431F7C"/>
    <w:rsid w:val="00432269"/>
    <w:rsid w:val="0043440A"/>
    <w:rsid w:val="00441BA4"/>
    <w:rsid w:val="00441F88"/>
    <w:rsid w:val="00443F72"/>
    <w:rsid w:val="0044409E"/>
    <w:rsid w:val="00447441"/>
    <w:rsid w:val="00450409"/>
    <w:rsid w:val="0045316F"/>
    <w:rsid w:val="004555FF"/>
    <w:rsid w:val="004564CA"/>
    <w:rsid w:val="0045694D"/>
    <w:rsid w:val="0045751C"/>
    <w:rsid w:val="0046067C"/>
    <w:rsid w:val="00462E8B"/>
    <w:rsid w:val="00463E4E"/>
    <w:rsid w:val="0046695E"/>
    <w:rsid w:val="00466A38"/>
    <w:rsid w:val="004705A8"/>
    <w:rsid w:val="00472E6A"/>
    <w:rsid w:val="00475A5D"/>
    <w:rsid w:val="004760E1"/>
    <w:rsid w:val="00480117"/>
    <w:rsid w:val="0048352F"/>
    <w:rsid w:val="004835B2"/>
    <w:rsid w:val="00484AE8"/>
    <w:rsid w:val="004914C9"/>
    <w:rsid w:val="0049488D"/>
    <w:rsid w:val="004954D8"/>
    <w:rsid w:val="00497297"/>
    <w:rsid w:val="0049743B"/>
    <w:rsid w:val="004A1B5D"/>
    <w:rsid w:val="004A20EF"/>
    <w:rsid w:val="004A2697"/>
    <w:rsid w:val="004A4E54"/>
    <w:rsid w:val="004A66EE"/>
    <w:rsid w:val="004B0991"/>
    <w:rsid w:val="004B1B47"/>
    <w:rsid w:val="004B7A90"/>
    <w:rsid w:val="004C16AA"/>
    <w:rsid w:val="004C2B3C"/>
    <w:rsid w:val="004C3C70"/>
    <w:rsid w:val="004C3F87"/>
    <w:rsid w:val="004C47F0"/>
    <w:rsid w:val="004C4EE3"/>
    <w:rsid w:val="004C589A"/>
    <w:rsid w:val="004C5FA7"/>
    <w:rsid w:val="004C5FFB"/>
    <w:rsid w:val="004C601F"/>
    <w:rsid w:val="004C796B"/>
    <w:rsid w:val="004C7C27"/>
    <w:rsid w:val="004D1345"/>
    <w:rsid w:val="004D2590"/>
    <w:rsid w:val="004D2922"/>
    <w:rsid w:val="004D4B63"/>
    <w:rsid w:val="004D58EF"/>
    <w:rsid w:val="004D631A"/>
    <w:rsid w:val="004E24EE"/>
    <w:rsid w:val="004E2ED3"/>
    <w:rsid w:val="004E38B8"/>
    <w:rsid w:val="004E405C"/>
    <w:rsid w:val="004E63D1"/>
    <w:rsid w:val="004E6B75"/>
    <w:rsid w:val="004E765B"/>
    <w:rsid w:val="004E7F4F"/>
    <w:rsid w:val="004F0708"/>
    <w:rsid w:val="004F1159"/>
    <w:rsid w:val="004F1811"/>
    <w:rsid w:val="004F1C7E"/>
    <w:rsid w:val="004F2F4D"/>
    <w:rsid w:val="004F37F4"/>
    <w:rsid w:val="004F436B"/>
    <w:rsid w:val="004F70DD"/>
    <w:rsid w:val="005007F4"/>
    <w:rsid w:val="00500E48"/>
    <w:rsid w:val="00504056"/>
    <w:rsid w:val="00505523"/>
    <w:rsid w:val="00505EB7"/>
    <w:rsid w:val="005103CD"/>
    <w:rsid w:val="00512089"/>
    <w:rsid w:val="00512200"/>
    <w:rsid w:val="005154F5"/>
    <w:rsid w:val="005155AB"/>
    <w:rsid w:val="00515B7F"/>
    <w:rsid w:val="00516403"/>
    <w:rsid w:val="00520D2F"/>
    <w:rsid w:val="0052317A"/>
    <w:rsid w:val="00524295"/>
    <w:rsid w:val="00525A5A"/>
    <w:rsid w:val="00526FEE"/>
    <w:rsid w:val="00530CB4"/>
    <w:rsid w:val="00533123"/>
    <w:rsid w:val="005333CD"/>
    <w:rsid w:val="00537D1D"/>
    <w:rsid w:val="00537EA0"/>
    <w:rsid w:val="00540453"/>
    <w:rsid w:val="005406E7"/>
    <w:rsid w:val="00541EAC"/>
    <w:rsid w:val="00542FA0"/>
    <w:rsid w:val="00543692"/>
    <w:rsid w:val="0054433D"/>
    <w:rsid w:val="00544E20"/>
    <w:rsid w:val="0054514E"/>
    <w:rsid w:val="00546EC3"/>
    <w:rsid w:val="00547795"/>
    <w:rsid w:val="00547C85"/>
    <w:rsid w:val="00547D67"/>
    <w:rsid w:val="005503A9"/>
    <w:rsid w:val="0055222E"/>
    <w:rsid w:val="00552440"/>
    <w:rsid w:val="005526FD"/>
    <w:rsid w:val="00552978"/>
    <w:rsid w:val="00552D17"/>
    <w:rsid w:val="00553436"/>
    <w:rsid w:val="00553E1B"/>
    <w:rsid w:val="00553EC8"/>
    <w:rsid w:val="0055586E"/>
    <w:rsid w:val="00555EB5"/>
    <w:rsid w:val="00556978"/>
    <w:rsid w:val="00557030"/>
    <w:rsid w:val="00561B82"/>
    <w:rsid w:val="00562F7A"/>
    <w:rsid w:val="00563DF0"/>
    <w:rsid w:val="00565444"/>
    <w:rsid w:val="005669F2"/>
    <w:rsid w:val="005670A7"/>
    <w:rsid w:val="0056785D"/>
    <w:rsid w:val="0057007B"/>
    <w:rsid w:val="0057061C"/>
    <w:rsid w:val="00570880"/>
    <w:rsid w:val="00571954"/>
    <w:rsid w:val="005725E0"/>
    <w:rsid w:val="00573BA1"/>
    <w:rsid w:val="00574698"/>
    <w:rsid w:val="00576110"/>
    <w:rsid w:val="0058165B"/>
    <w:rsid w:val="00581D63"/>
    <w:rsid w:val="00581EF9"/>
    <w:rsid w:val="00582920"/>
    <w:rsid w:val="00582AE8"/>
    <w:rsid w:val="00585989"/>
    <w:rsid w:val="00585E0E"/>
    <w:rsid w:val="0059246B"/>
    <w:rsid w:val="00592C6F"/>
    <w:rsid w:val="0059334B"/>
    <w:rsid w:val="00597176"/>
    <w:rsid w:val="005976C5"/>
    <w:rsid w:val="005979BC"/>
    <w:rsid w:val="00597A99"/>
    <w:rsid w:val="005A0253"/>
    <w:rsid w:val="005A1397"/>
    <w:rsid w:val="005A178A"/>
    <w:rsid w:val="005A199A"/>
    <w:rsid w:val="005A3340"/>
    <w:rsid w:val="005A67BD"/>
    <w:rsid w:val="005A7249"/>
    <w:rsid w:val="005B0C94"/>
    <w:rsid w:val="005B391E"/>
    <w:rsid w:val="005B3D69"/>
    <w:rsid w:val="005B4B43"/>
    <w:rsid w:val="005B6D52"/>
    <w:rsid w:val="005B772B"/>
    <w:rsid w:val="005C2E53"/>
    <w:rsid w:val="005C463D"/>
    <w:rsid w:val="005C4BDB"/>
    <w:rsid w:val="005C5CC3"/>
    <w:rsid w:val="005C5D84"/>
    <w:rsid w:val="005C633C"/>
    <w:rsid w:val="005C6BC0"/>
    <w:rsid w:val="005C6CCE"/>
    <w:rsid w:val="005C7699"/>
    <w:rsid w:val="005C7ABE"/>
    <w:rsid w:val="005D23A3"/>
    <w:rsid w:val="005D2ED6"/>
    <w:rsid w:val="005D347D"/>
    <w:rsid w:val="005D3774"/>
    <w:rsid w:val="005D41DF"/>
    <w:rsid w:val="005D5528"/>
    <w:rsid w:val="005D55D8"/>
    <w:rsid w:val="005D6A06"/>
    <w:rsid w:val="005D6BBC"/>
    <w:rsid w:val="005D7119"/>
    <w:rsid w:val="005E00DB"/>
    <w:rsid w:val="005E0AA8"/>
    <w:rsid w:val="005E2C8F"/>
    <w:rsid w:val="005E2EC7"/>
    <w:rsid w:val="005E31C3"/>
    <w:rsid w:val="005E3290"/>
    <w:rsid w:val="005E4CF3"/>
    <w:rsid w:val="005E544F"/>
    <w:rsid w:val="005F087E"/>
    <w:rsid w:val="005F2B37"/>
    <w:rsid w:val="005F31B2"/>
    <w:rsid w:val="005F32C1"/>
    <w:rsid w:val="005F64BD"/>
    <w:rsid w:val="00600FF0"/>
    <w:rsid w:val="00601CA0"/>
    <w:rsid w:val="00602A06"/>
    <w:rsid w:val="00602E7D"/>
    <w:rsid w:val="00604A04"/>
    <w:rsid w:val="006053D5"/>
    <w:rsid w:val="006067A9"/>
    <w:rsid w:val="0060708C"/>
    <w:rsid w:val="00607210"/>
    <w:rsid w:val="00610C5B"/>
    <w:rsid w:val="006112A0"/>
    <w:rsid w:val="00611B76"/>
    <w:rsid w:val="006135E0"/>
    <w:rsid w:val="00613D50"/>
    <w:rsid w:val="006142B3"/>
    <w:rsid w:val="00615664"/>
    <w:rsid w:val="006162B7"/>
    <w:rsid w:val="0062129F"/>
    <w:rsid w:val="00621548"/>
    <w:rsid w:val="006215AF"/>
    <w:rsid w:val="00621FA5"/>
    <w:rsid w:val="006220FB"/>
    <w:rsid w:val="0062263A"/>
    <w:rsid w:val="006227BB"/>
    <w:rsid w:val="006228E2"/>
    <w:rsid w:val="00623A61"/>
    <w:rsid w:val="00627AB5"/>
    <w:rsid w:val="006317A0"/>
    <w:rsid w:val="00633259"/>
    <w:rsid w:val="00633B28"/>
    <w:rsid w:val="00634D5C"/>
    <w:rsid w:val="00635FB2"/>
    <w:rsid w:val="0063651D"/>
    <w:rsid w:val="00637031"/>
    <w:rsid w:val="00637442"/>
    <w:rsid w:val="00637B86"/>
    <w:rsid w:val="00640223"/>
    <w:rsid w:val="00640A94"/>
    <w:rsid w:val="00640BB3"/>
    <w:rsid w:val="00642B81"/>
    <w:rsid w:val="00643EC3"/>
    <w:rsid w:val="00645CC3"/>
    <w:rsid w:val="006478E7"/>
    <w:rsid w:val="00650962"/>
    <w:rsid w:val="00651D2E"/>
    <w:rsid w:val="0065211D"/>
    <w:rsid w:val="0065288E"/>
    <w:rsid w:val="0065493E"/>
    <w:rsid w:val="00655AAF"/>
    <w:rsid w:val="00657A18"/>
    <w:rsid w:val="00657B87"/>
    <w:rsid w:val="00657CFA"/>
    <w:rsid w:val="00663939"/>
    <w:rsid w:val="00663A1E"/>
    <w:rsid w:val="00665D5F"/>
    <w:rsid w:val="00666F76"/>
    <w:rsid w:val="00667BDA"/>
    <w:rsid w:val="0067131A"/>
    <w:rsid w:val="006721FF"/>
    <w:rsid w:val="006738DD"/>
    <w:rsid w:val="00673B2F"/>
    <w:rsid w:val="00673F8E"/>
    <w:rsid w:val="00674D11"/>
    <w:rsid w:val="00677916"/>
    <w:rsid w:val="00680AAB"/>
    <w:rsid w:val="006812A1"/>
    <w:rsid w:val="0068161D"/>
    <w:rsid w:val="00683ECE"/>
    <w:rsid w:val="0068454E"/>
    <w:rsid w:val="006865FD"/>
    <w:rsid w:val="00687739"/>
    <w:rsid w:val="00687F46"/>
    <w:rsid w:val="00692659"/>
    <w:rsid w:val="006950F7"/>
    <w:rsid w:val="006970B0"/>
    <w:rsid w:val="006A0AA2"/>
    <w:rsid w:val="006A0DEB"/>
    <w:rsid w:val="006A124F"/>
    <w:rsid w:val="006A3AB4"/>
    <w:rsid w:val="006A497E"/>
    <w:rsid w:val="006A4BCE"/>
    <w:rsid w:val="006A54E4"/>
    <w:rsid w:val="006A64E7"/>
    <w:rsid w:val="006B19E7"/>
    <w:rsid w:val="006B3035"/>
    <w:rsid w:val="006B5928"/>
    <w:rsid w:val="006C05FE"/>
    <w:rsid w:val="006C0EAE"/>
    <w:rsid w:val="006C261C"/>
    <w:rsid w:val="006C2853"/>
    <w:rsid w:val="006C3441"/>
    <w:rsid w:val="006C5D2B"/>
    <w:rsid w:val="006C60E4"/>
    <w:rsid w:val="006C61E8"/>
    <w:rsid w:val="006D1B12"/>
    <w:rsid w:val="006D1D45"/>
    <w:rsid w:val="006D2778"/>
    <w:rsid w:val="006D2EF5"/>
    <w:rsid w:val="006D33A2"/>
    <w:rsid w:val="006D53D8"/>
    <w:rsid w:val="006D5D7A"/>
    <w:rsid w:val="006E1224"/>
    <w:rsid w:val="006E16D8"/>
    <w:rsid w:val="006E2B12"/>
    <w:rsid w:val="006E61B9"/>
    <w:rsid w:val="006E6654"/>
    <w:rsid w:val="006E674D"/>
    <w:rsid w:val="006F0A1D"/>
    <w:rsid w:val="006F0AB1"/>
    <w:rsid w:val="006F2277"/>
    <w:rsid w:val="006F2361"/>
    <w:rsid w:val="006F2C2F"/>
    <w:rsid w:val="006F2D8B"/>
    <w:rsid w:val="006F33D6"/>
    <w:rsid w:val="006F47F3"/>
    <w:rsid w:val="006F533F"/>
    <w:rsid w:val="006F594B"/>
    <w:rsid w:val="006F72F1"/>
    <w:rsid w:val="006F78BF"/>
    <w:rsid w:val="006F7D00"/>
    <w:rsid w:val="00700611"/>
    <w:rsid w:val="007010D5"/>
    <w:rsid w:val="007014A3"/>
    <w:rsid w:val="0070176D"/>
    <w:rsid w:val="00701B1C"/>
    <w:rsid w:val="00701E0D"/>
    <w:rsid w:val="00703795"/>
    <w:rsid w:val="007048B9"/>
    <w:rsid w:val="007073F3"/>
    <w:rsid w:val="007110C6"/>
    <w:rsid w:val="00712585"/>
    <w:rsid w:val="00713BE5"/>
    <w:rsid w:val="007146B5"/>
    <w:rsid w:val="00714A83"/>
    <w:rsid w:val="007175BE"/>
    <w:rsid w:val="00720F1D"/>
    <w:rsid w:val="0072238F"/>
    <w:rsid w:val="00724DBF"/>
    <w:rsid w:val="007262F6"/>
    <w:rsid w:val="007277C1"/>
    <w:rsid w:val="0073080C"/>
    <w:rsid w:val="00730D1B"/>
    <w:rsid w:val="00731994"/>
    <w:rsid w:val="00731B8E"/>
    <w:rsid w:val="007330C6"/>
    <w:rsid w:val="0073397A"/>
    <w:rsid w:val="007353A0"/>
    <w:rsid w:val="007358F9"/>
    <w:rsid w:val="0074293F"/>
    <w:rsid w:val="00742EF7"/>
    <w:rsid w:val="00743A97"/>
    <w:rsid w:val="00744D20"/>
    <w:rsid w:val="0074566B"/>
    <w:rsid w:val="007458B9"/>
    <w:rsid w:val="00746630"/>
    <w:rsid w:val="00746746"/>
    <w:rsid w:val="007473ED"/>
    <w:rsid w:val="00747633"/>
    <w:rsid w:val="00750782"/>
    <w:rsid w:val="00750D67"/>
    <w:rsid w:val="00751BBE"/>
    <w:rsid w:val="00752321"/>
    <w:rsid w:val="00752589"/>
    <w:rsid w:val="007578F0"/>
    <w:rsid w:val="007579BA"/>
    <w:rsid w:val="00760A2B"/>
    <w:rsid w:val="00763160"/>
    <w:rsid w:val="00763B36"/>
    <w:rsid w:val="007642D7"/>
    <w:rsid w:val="00764301"/>
    <w:rsid w:val="00764D1A"/>
    <w:rsid w:val="00766029"/>
    <w:rsid w:val="00770088"/>
    <w:rsid w:val="00770AD0"/>
    <w:rsid w:val="0077197E"/>
    <w:rsid w:val="00772877"/>
    <w:rsid w:val="00773502"/>
    <w:rsid w:val="00773DD9"/>
    <w:rsid w:val="00774562"/>
    <w:rsid w:val="00777A87"/>
    <w:rsid w:val="007834B1"/>
    <w:rsid w:val="00786315"/>
    <w:rsid w:val="0078656C"/>
    <w:rsid w:val="00786B38"/>
    <w:rsid w:val="0078732D"/>
    <w:rsid w:val="00787584"/>
    <w:rsid w:val="00787F76"/>
    <w:rsid w:val="00792179"/>
    <w:rsid w:val="00792976"/>
    <w:rsid w:val="007945B3"/>
    <w:rsid w:val="007950E5"/>
    <w:rsid w:val="007953B9"/>
    <w:rsid w:val="00795B04"/>
    <w:rsid w:val="00796371"/>
    <w:rsid w:val="00796381"/>
    <w:rsid w:val="007963D7"/>
    <w:rsid w:val="007A16C8"/>
    <w:rsid w:val="007A23B9"/>
    <w:rsid w:val="007A2E44"/>
    <w:rsid w:val="007A3E03"/>
    <w:rsid w:val="007A4849"/>
    <w:rsid w:val="007A551D"/>
    <w:rsid w:val="007A58D7"/>
    <w:rsid w:val="007A7FF9"/>
    <w:rsid w:val="007B016E"/>
    <w:rsid w:val="007B1AB3"/>
    <w:rsid w:val="007B2783"/>
    <w:rsid w:val="007B31B2"/>
    <w:rsid w:val="007B37AE"/>
    <w:rsid w:val="007B54F0"/>
    <w:rsid w:val="007C12CF"/>
    <w:rsid w:val="007C3964"/>
    <w:rsid w:val="007C544F"/>
    <w:rsid w:val="007C59D5"/>
    <w:rsid w:val="007C5EAA"/>
    <w:rsid w:val="007C61DA"/>
    <w:rsid w:val="007C78B7"/>
    <w:rsid w:val="007D01F8"/>
    <w:rsid w:val="007D3F8F"/>
    <w:rsid w:val="007D411E"/>
    <w:rsid w:val="007D59C1"/>
    <w:rsid w:val="007D66D1"/>
    <w:rsid w:val="007D6ADB"/>
    <w:rsid w:val="007D6BE4"/>
    <w:rsid w:val="007E07E9"/>
    <w:rsid w:val="007E128A"/>
    <w:rsid w:val="007E1E18"/>
    <w:rsid w:val="007E40D2"/>
    <w:rsid w:val="007E5738"/>
    <w:rsid w:val="007E7B1A"/>
    <w:rsid w:val="007F0C35"/>
    <w:rsid w:val="007F2EC8"/>
    <w:rsid w:val="007F757B"/>
    <w:rsid w:val="00800C91"/>
    <w:rsid w:val="00801472"/>
    <w:rsid w:val="00801803"/>
    <w:rsid w:val="00801821"/>
    <w:rsid w:val="0080207E"/>
    <w:rsid w:val="0080252B"/>
    <w:rsid w:val="00804407"/>
    <w:rsid w:val="00806D33"/>
    <w:rsid w:val="00807527"/>
    <w:rsid w:val="0081061D"/>
    <w:rsid w:val="00810C18"/>
    <w:rsid w:val="008156E8"/>
    <w:rsid w:val="00815EFF"/>
    <w:rsid w:val="008173F7"/>
    <w:rsid w:val="008174A6"/>
    <w:rsid w:val="00821B79"/>
    <w:rsid w:val="0082212F"/>
    <w:rsid w:val="008232B4"/>
    <w:rsid w:val="00823AC2"/>
    <w:rsid w:val="00824AB0"/>
    <w:rsid w:val="00825A22"/>
    <w:rsid w:val="00826166"/>
    <w:rsid w:val="00826545"/>
    <w:rsid w:val="008266C6"/>
    <w:rsid w:val="00830332"/>
    <w:rsid w:val="00830365"/>
    <w:rsid w:val="00830A5A"/>
    <w:rsid w:val="00832634"/>
    <w:rsid w:val="00834301"/>
    <w:rsid w:val="00835D67"/>
    <w:rsid w:val="00835F12"/>
    <w:rsid w:val="00836899"/>
    <w:rsid w:val="00840D2C"/>
    <w:rsid w:val="00841825"/>
    <w:rsid w:val="0084489A"/>
    <w:rsid w:val="008517B6"/>
    <w:rsid w:val="008528E4"/>
    <w:rsid w:val="00852CF2"/>
    <w:rsid w:val="00853812"/>
    <w:rsid w:val="00853BA7"/>
    <w:rsid w:val="0085608D"/>
    <w:rsid w:val="00856AAC"/>
    <w:rsid w:val="00861105"/>
    <w:rsid w:val="00861228"/>
    <w:rsid w:val="008625E9"/>
    <w:rsid w:val="00862EE4"/>
    <w:rsid w:val="00864DF5"/>
    <w:rsid w:val="00865DB9"/>
    <w:rsid w:val="00866D9C"/>
    <w:rsid w:val="00867A50"/>
    <w:rsid w:val="00870113"/>
    <w:rsid w:val="00870377"/>
    <w:rsid w:val="00870703"/>
    <w:rsid w:val="00873AD0"/>
    <w:rsid w:val="00874210"/>
    <w:rsid w:val="008742C8"/>
    <w:rsid w:val="00874FA2"/>
    <w:rsid w:val="00875CBB"/>
    <w:rsid w:val="00876179"/>
    <w:rsid w:val="0088246E"/>
    <w:rsid w:val="00885B24"/>
    <w:rsid w:val="00885B53"/>
    <w:rsid w:val="0088622A"/>
    <w:rsid w:val="0088704B"/>
    <w:rsid w:val="008873D2"/>
    <w:rsid w:val="00890A45"/>
    <w:rsid w:val="008913E9"/>
    <w:rsid w:val="00891920"/>
    <w:rsid w:val="00891F89"/>
    <w:rsid w:val="00892D05"/>
    <w:rsid w:val="00893814"/>
    <w:rsid w:val="008A0C9A"/>
    <w:rsid w:val="008A26A5"/>
    <w:rsid w:val="008A2D46"/>
    <w:rsid w:val="008A4DDF"/>
    <w:rsid w:val="008A6061"/>
    <w:rsid w:val="008A67EF"/>
    <w:rsid w:val="008B01D9"/>
    <w:rsid w:val="008B1124"/>
    <w:rsid w:val="008B39BC"/>
    <w:rsid w:val="008B472E"/>
    <w:rsid w:val="008B5749"/>
    <w:rsid w:val="008B6048"/>
    <w:rsid w:val="008C0056"/>
    <w:rsid w:val="008C017D"/>
    <w:rsid w:val="008C158C"/>
    <w:rsid w:val="008C2B1A"/>
    <w:rsid w:val="008C2DC0"/>
    <w:rsid w:val="008C4FF4"/>
    <w:rsid w:val="008C502D"/>
    <w:rsid w:val="008C67ED"/>
    <w:rsid w:val="008C6804"/>
    <w:rsid w:val="008C736E"/>
    <w:rsid w:val="008C7D22"/>
    <w:rsid w:val="008C7D66"/>
    <w:rsid w:val="008D20D4"/>
    <w:rsid w:val="008D2E3B"/>
    <w:rsid w:val="008D35B9"/>
    <w:rsid w:val="008D3692"/>
    <w:rsid w:val="008D3FD0"/>
    <w:rsid w:val="008D472E"/>
    <w:rsid w:val="008D5816"/>
    <w:rsid w:val="008D5C8C"/>
    <w:rsid w:val="008D62DA"/>
    <w:rsid w:val="008E03AE"/>
    <w:rsid w:val="008E3125"/>
    <w:rsid w:val="008E37AE"/>
    <w:rsid w:val="008E526A"/>
    <w:rsid w:val="008E5C9F"/>
    <w:rsid w:val="008E6BD0"/>
    <w:rsid w:val="008E6C0D"/>
    <w:rsid w:val="008F1ABC"/>
    <w:rsid w:val="008F3298"/>
    <w:rsid w:val="008F4858"/>
    <w:rsid w:val="008F4FBA"/>
    <w:rsid w:val="008F5991"/>
    <w:rsid w:val="009037E6"/>
    <w:rsid w:val="009072AA"/>
    <w:rsid w:val="00911E35"/>
    <w:rsid w:val="00912ED9"/>
    <w:rsid w:val="00913D1C"/>
    <w:rsid w:val="00913EAA"/>
    <w:rsid w:val="00914687"/>
    <w:rsid w:val="00915AB9"/>
    <w:rsid w:val="00920E3D"/>
    <w:rsid w:val="009215A4"/>
    <w:rsid w:val="00921BE7"/>
    <w:rsid w:val="00921BEA"/>
    <w:rsid w:val="009248E3"/>
    <w:rsid w:val="00926009"/>
    <w:rsid w:val="00926CA6"/>
    <w:rsid w:val="00930439"/>
    <w:rsid w:val="009313BE"/>
    <w:rsid w:val="00932DD7"/>
    <w:rsid w:val="00933932"/>
    <w:rsid w:val="009353FE"/>
    <w:rsid w:val="0093621F"/>
    <w:rsid w:val="009367E2"/>
    <w:rsid w:val="009371E8"/>
    <w:rsid w:val="00937E51"/>
    <w:rsid w:val="00940BA1"/>
    <w:rsid w:val="009436EC"/>
    <w:rsid w:val="00944312"/>
    <w:rsid w:val="0094551B"/>
    <w:rsid w:val="009467D4"/>
    <w:rsid w:val="009470A3"/>
    <w:rsid w:val="0095122F"/>
    <w:rsid w:val="00953390"/>
    <w:rsid w:val="00955A43"/>
    <w:rsid w:val="00955DC5"/>
    <w:rsid w:val="00956BF3"/>
    <w:rsid w:val="00956FED"/>
    <w:rsid w:val="009570D8"/>
    <w:rsid w:val="00957619"/>
    <w:rsid w:val="00961105"/>
    <w:rsid w:val="009621FD"/>
    <w:rsid w:val="009635C4"/>
    <w:rsid w:val="009637A4"/>
    <w:rsid w:val="00963E88"/>
    <w:rsid w:val="00963F6A"/>
    <w:rsid w:val="00964EB3"/>
    <w:rsid w:val="00964F93"/>
    <w:rsid w:val="009653EA"/>
    <w:rsid w:val="009712C8"/>
    <w:rsid w:val="00973BB4"/>
    <w:rsid w:val="00974BF9"/>
    <w:rsid w:val="00975C7F"/>
    <w:rsid w:val="009762D7"/>
    <w:rsid w:val="00976BB0"/>
    <w:rsid w:val="00977881"/>
    <w:rsid w:val="00977C4E"/>
    <w:rsid w:val="00981666"/>
    <w:rsid w:val="009834EF"/>
    <w:rsid w:val="00984847"/>
    <w:rsid w:val="00986FD6"/>
    <w:rsid w:val="009913AA"/>
    <w:rsid w:val="00991B66"/>
    <w:rsid w:val="009937FF"/>
    <w:rsid w:val="00993F99"/>
    <w:rsid w:val="0099650D"/>
    <w:rsid w:val="009A05BF"/>
    <w:rsid w:val="009A0655"/>
    <w:rsid w:val="009A183D"/>
    <w:rsid w:val="009A3392"/>
    <w:rsid w:val="009A587A"/>
    <w:rsid w:val="009A6B52"/>
    <w:rsid w:val="009A6F1A"/>
    <w:rsid w:val="009B3150"/>
    <w:rsid w:val="009B3B6F"/>
    <w:rsid w:val="009B4DC1"/>
    <w:rsid w:val="009B4F28"/>
    <w:rsid w:val="009B5FBC"/>
    <w:rsid w:val="009B6B15"/>
    <w:rsid w:val="009B6B34"/>
    <w:rsid w:val="009B7077"/>
    <w:rsid w:val="009B71A5"/>
    <w:rsid w:val="009C11B8"/>
    <w:rsid w:val="009C275E"/>
    <w:rsid w:val="009C5BD6"/>
    <w:rsid w:val="009C7877"/>
    <w:rsid w:val="009D1E8B"/>
    <w:rsid w:val="009D2327"/>
    <w:rsid w:val="009D2423"/>
    <w:rsid w:val="009D2622"/>
    <w:rsid w:val="009D2AB6"/>
    <w:rsid w:val="009D3AD6"/>
    <w:rsid w:val="009D4662"/>
    <w:rsid w:val="009D5678"/>
    <w:rsid w:val="009D690A"/>
    <w:rsid w:val="009D7C4B"/>
    <w:rsid w:val="009E0612"/>
    <w:rsid w:val="009F015C"/>
    <w:rsid w:val="009F084F"/>
    <w:rsid w:val="009F0F1D"/>
    <w:rsid w:val="009F1E8C"/>
    <w:rsid w:val="009F3716"/>
    <w:rsid w:val="009F375A"/>
    <w:rsid w:val="009F5DC8"/>
    <w:rsid w:val="009F6D12"/>
    <w:rsid w:val="009F6D13"/>
    <w:rsid w:val="009F70E3"/>
    <w:rsid w:val="00A00309"/>
    <w:rsid w:val="00A011D7"/>
    <w:rsid w:val="00A01BBF"/>
    <w:rsid w:val="00A05EC5"/>
    <w:rsid w:val="00A10CC1"/>
    <w:rsid w:val="00A124A6"/>
    <w:rsid w:val="00A12B87"/>
    <w:rsid w:val="00A139E8"/>
    <w:rsid w:val="00A13C19"/>
    <w:rsid w:val="00A1412D"/>
    <w:rsid w:val="00A143EF"/>
    <w:rsid w:val="00A145D9"/>
    <w:rsid w:val="00A171A3"/>
    <w:rsid w:val="00A1761C"/>
    <w:rsid w:val="00A23224"/>
    <w:rsid w:val="00A24810"/>
    <w:rsid w:val="00A25F4F"/>
    <w:rsid w:val="00A25F8B"/>
    <w:rsid w:val="00A2668E"/>
    <w:rsid w:val="00A27564"/>
    <w:rsid w:val="00A27E05"/>
    <w:rsid w:val="00A30E33"/>
    <w:rsid w:val="00A3137E"/>
    <w:rsid w:val="00A31C23"/>
    <w:rsid w:val="00A31D19"/>
    <w:rsid w:val="00A31F60"/>
    <w:rsid w:val="00A330CE"/>
    <w:rsid w:val="00A3360B"/>
    <w:rsid w:val="00A33F0F"/>
    <w:rsid w:val="00A351FF"/>
    <w:rsid w:val="00A37B29"/>
    <w:rsid w:val="00A400E4"/>
    <w:rsid w:val="00A418A0"/>
    <w:rsid w:val="00A435A8"/>
    <w:rsid w:val="00A44810"/>
    <w:rsid w:val="00A466B4"/>
    <w:rsid w:val="00A4713D"/>
    <w:rsid w:val="00A471B7"/>
    <w:rsid w:val="00A50344"/>
    <w:rsid w:val="00A5074F"/>
    <w:rsid w:val="00A51289"/>
    <w:rsid w:val="00A52045"/>
    <w:rsid w:val="00A5487F"/>
    <w:rsid w:val="00A54D02"/>
    <w:rsid w:val="00A55A65"/>
    <w:rsid w:val="00A579FE"/>
    <w:rsid w:val="00A57C89"/>
    <w:rsid w:val="00A57F22"/>
    <w:rsid w:val="00A60061"/>
    <w:rsid w:val="00A602A0"/>
    <w:rsid w:val="00A60BBB"/>
    <w:rsid w:val="00A61BB6"/>
    <w:rsid w:val="00A64918"/>
    <w:rsid w:val="00A64C8E"/>
    <w:rsid w:val="00A653E8"/>
    <w:rsid w:val="00A65807"/>
    <w:rsid w:val="00A70DF7"/>
    <w:rsid w:val="00A7149E"/>
    <w:rsid w:val="00A7225B"/>
    <w:rsid w:val="00A74965"/>
    <w:rsid w:val="00A74972"/>
    <w:rsid w:val="00A74A59"/>
    <w:rsid w:val="00A76793"/>
    <w:rsid w:val="00A77B29"/>
    <w:rsid w:val="00A801EE"/>
    <w:rsid w:val="00A81E10"/>
    <w:rsid w:val="00A905E3"/>
    <w:rsid w:val="00A90838"/>
    <w:rsid w:val="00A9101A"/>
    <w:rsid w:val="00A91368"/>
    <w:rsid w:val="00A91C54"/>
    <w:rsid w:val="00A92453"/>
    <w:rsid w:val="00A954B3"/>
    <w:rsid w:val="00A95683"/>
    <w:rsid w:val="00A97E6F"/>
    <w:rsid w:val="00AA050F"/>
    <w:rsid w:val="00AA0E7D"/>
    <w:rsid w:val="00AA1642"/>
    <w:rsid w:val="00AA25B9"/>
    <w:rsid w:val="00AA55D4"/>
    <w:rsid w:val="00AA654A"/>
    <w:rsid w:val="00AA7339"/>
    <w:rsid w:val="00AA781C"/>
    <w:rsid w:val="00AB6D38"/>
    <w:rsid w:val="00AB758B"/>
    <w:rsid w:val="00AB7AB6"/>
    <w:rsid w:val="00AC0E10"/>
    <w:rsid w:val="00AC19E3"/>
    <w:rsid w:val="00AC41E1"/>
    <w:rsid w:val="00AC4EA6"/>
    <w:rsid w:val="00AC7482"/>
    <w:rsid w:val="00AC7BD3"/>
    <w:rsid w:val="00AC7E20"/>
    <w:rsid w:val="00AD12E3"/>
    <w:rsid w:val="00AD1B09"/>
    <w:rsid w:val="00AD31A6"/>
    <w:rsid w:val="00AD427B"/>
    <w:rsid w:val="00AD42DD"/>
    <w:rsid w:val="00AD6602"/>
    <w:rsid w:val="00AD66E4"/>
    <w:rsid w:val="00AD7784"/>
    <w:rsid w:val="00AD785F"/>
    <w:rsid w:val="00AE095C"/>
    <w:rsid w:val="00AE1468"/>
    <w:rsid w:val="00AE16EB"/>
    <w:rsid w:val="00AE461E"/>
    <w:rsid w:val="00AE49AA"/>
    <w:rsid w:val="00AE4A5E"/>
    <w:rsid w:val="00AE5699"/>
    <w:rsid w:val="00AF057F"/>
    <w:rsid w:val="00AF082A"/>
    <w:rsid w:val="00AF2B55"/>
    <w:rsid w:val="00AF3810"/>
    <w:rsid w:val="00AF46EB"/>
    <w:rsid w:val="00AF6AF5"/>
    <w:rsid w:val="00AF7E7E"/>
    <w:rsid w:val="00B0074E"/>
    <w:rsid w:val="00B01911"/>
    <w:rsid w:val="00B03142"/>
    <w:rsid w:val="00B04948"/>
    <w:rsid w:val="00B04CC9"/>
    <w:rsid w:val="00B0537B"/>
    <w:rsid w:val="00B06375"/>
    <w:rsid w:val="00B067F4"/>
    <w:rsid w:val="00B070DC"/>
    <w:rsid w:val="00B0785C"/>
    <w:rsid w:val="00B07B52"/>
    <w:rsid w:val="00B108D9"/>
    <w:rsid w:val="00B10E00"/>
    <w:rsid w:val="00B11BC1"/>
    <w:rsid w:val="00B11E99"/>
    <w:rsid w:val="00B11EF9"/>
    <w:rsid w:val="00B1230A"/>
    <w:rsid w:val="00B125E7"/>
    <w:rsid w:val="00B13485"/>
    <w:rsid w:val="00B21588"/>
    <w:rsid w:val="00B222A4"/>
    <w:rsid w:val="00B2428C"/>
    <w:rsid w:val="00B242F7"/>
    <w:rsid w:val="00B245E4"/>
    <w:rsid w:val="00B257D0"/>
    <w:rsid w:val="00B263DA"/>
    <w:rsid w:val="00B279B9"/>
    <w:rsid w:val="00B30907"/>
    <w:rsid w:val="00B30E8B"/>
    <w:rsid w:val="00B31107"/>
    <w:rsid w:val="00B32E28"/>
    <w:rsid w:val="00B33337"/>
    <w:rsid w:val="00B338D5"/>
    <w:rsid w:val="00B348C1"/>
    <w:rsid w:val="00B34BC3"/>
    <w:rsid w:val="00B36700"/>
    <w:rsid w:val="00B378AB"/>
    <w:rsid w:val="00B3795B"/>
    <w:rsid w:val="00B40D10"/>
    <w:rsid w:val="00B42778"/>
    <w:rsid w:val="00B44B7B"/>
    <w:rsid w:val="00B46464"/>
    <w:rsid w:val="00B469D1"/>
    <w:rsid w:val="00B47D5B"/>
    <w:rsid w:val="00B51E5B"/>
    <w:rsid w:val="00B526CF"/>
    <w:rsid w:val="00B531D8"/>
    <w:rsid w:val="00B552CC"/>
    <w:rsid w:val="00B55AAD"/>
    <w:rsid w:val="00B56242"/>
    <w:rsid w:val="00B56844"/>
    <w:rsid w:val="00B6015D"/>
    <w:rsid w:val="00B6212E"/>
    <w:rsid w:val="00B622B9"/>
    <w:rsid w:val="00B62CFB"/>
    <w:rsid w:val="00B63A31"/>
    <w:rsid w:val="00B65E9E"/>
    <w:rsid w:val="00B6723B"/>
    <w:rsid w:val="00B673D3"/>
    <w:rsid w:val="00B67BF8"/>
    <w:rsid w:val="00B70857"/>
    <w:rsid w:val="00B70F9C"/>
    <w:rsid w:val="00B741B4"/>
    <w:rsid w:val="00B7565C"/>
    <w:rsid w:val="00B7749A"/>
    <w:rsid w:val="00B77877"/>
    <w:rsid w:val="00B77C27"/>
    <w:rsid w:val="00B81F9A"/>
    <w:rsid w:val="00B84978"/>
    <w:rsid w:val="00B8686B"/>
    <w:rsid w:val="00B86D7B"/>
    <w:rsid w:val="00B872C4"/>
    <w:rsid w:val="00B87822"/>
    <w:rsid w:val="00B87E0A"/>
    <w:rsid w:val="00B91702"/>
    <w:rsid w:val="00B93A74"/>
    <w:rsid w:val="00B93CDC"/>
    <w:rsid w:val="00B94406"/>
    <w:rsid w:val="00B94E2A"/>
    <w:rsid w:val="00B96C63"/>
    <w:rsid w:val="00BA2141"/>
    <w:rsid w:val="00BA48A2"/>
    <w:rsid w:val="00BA4B02"/>
    <w:rsid w:val="00BA6101"/>
    <w:rsid w:val="00BA6114"/>
    <w:rsid w:val="00BA66B7"/>
    <w:rsid w:val="00BA7253"/>
    <w:rsid w:val="00BA775F"/>
    <w:rsid w:val="00BA7D1A"/>
    <w:rsid w:val="00BB0A94"/>
    <w:rsid w:val="00BB0D6C"/>
    <w:rsid w:val="00BB3BBA"/>
    <w:rsid w:val="00BB74BD"/>
    <w:rsid w:val="00BB7B49"/>
    <w:rsid w:val="00BC18C3"/>
    <w:rsid w:val="00BC2F4C"/>
    <w:rsid w:val="00BC3ACF"/>
    <w:rsid w:val="00BC48B5"/>
    <w:rsid w:val="00BC6618"/>
    <w:rsid w:val="00BC7853"/>
    <w:rsid w:val="00BC7F8D"/>
    <w:rsid w:val="00BD0433"/>
    <w:rsid w:val="00BD162D"/>
    <w:rsid w:val="00BD2533"/>
    <w:rsid w:val="00BD2D58"/>
    <w:rsid w:val="00BD4F27"/>
    <w:rsid w:val="00BD6FF0"/>
    <w:rsid w:val="00BD72AB"/>
    <w:rsid w:val="00BE0D81"/>
    <w:rsid w:val="00BE25F0"/>
    <w:rsid w:val="00BE354E"/>
    <w:rsid w:val="00BE3C4F"/>
    <w:rsid w:val="00BE3F1C"/>
    <w:rsid w:val="00BE4A65"/>
    <w:rsid w:val="00BE4C05"/>
    <w:rsid w:val="00BE568F"/>
    <w:rsid w:val="00BE6563"/>
    <w:rsid w:val="00BE6CFB"/>
    <w:rsid w:val="00BE6DA6"/>
    <w:rsid w:val="00BF1C45"/>
    <w:rsid w:val="00BF1CC2"/>
    <w:rsid w:val="00BF255A"/>
    <w:rsid w:val="00BF2720"/>
    <w:rsid w:val="00BF3E98"/>
    <w:rsid w:val="00BF5FB0"/>
    <w:rsid w:val="00BF6E58"/>
    <w:rsid w:val="00C01658"/>
    <w:rsid w:val="00C02380"/>
    <w:rsid w:val="00C03A7B"/>
    <w:rsid w:val="00C03CC6"/>
    <w:rsid w:val="00C04E16"/>
    <w:rsid w:val="00C057F0"/>
    <w:rsid w:val="00C05871"/>
    <w:rsid w:val="00C05BE9"/>
    <w:rsid w:val="00C06066"/>
    <w:rsid w:val="00C066D6"/>
    <w:rsid w:val="00C11222"/>
    <w:rsid w:val="00C13F40"/>
    <w:rsid w:val="00C149FF"/>
    <w:rsid w:val="00C15904"/>
    <w:rsid w:val="00C16134"/>
    <w:rsid w:val="00C20CD6"/>
    <w:rsid w:val="00C22249"/>
    <w:rsid w:val="00C22727"/>
    <w:rsid w:val="00C22D72"/>
    <w:rsid w:val="00C23200"/>
    <w:rsid w:val="00C2433E"/>
    <w:rsid w:val="00C24C7F"/>
    <w:rsid w:val="00C2598B"/>
    <w:rsid w:val="00C27904"/>
    <w:rsid w:val="00C30E63"/>
    <w:rsid w:val="00C341D8"/>
    <w:rsid w:val="00C34C10"/>
    <w:rsid w:val="00C3668B"/>
    <w:rsid w:val="00C3673F"/>
    <w:rsid w:val="00C36C71"/>
    <w:rsid w:val="00C40D17"/>
    <w:rsid w:val="00C41696"/>
    <w:rsid w:val="00C41A66"/>
    <w:rsid w:val="00C422BB"/>
    <w:rsid w:val="00C43014"/>
    <w:rsid w:val="00C4405A"/>
    <w:rsid w:val="00C443A8"/>
    <w:rsid w:val="00C44AEB"/>
    <w:rsid w:val="00C4564E"/>
    <w:rsid w:val="00C45E96"/>
    <w:rsid w:val="00C46A09"/>
    <w:rsid w:val="00C46C88"/>
    <w:rsid w:val="00C47FAD"/>
    <w:rsid w:val="00C50DD3"/>
    <w:rsid w:val="00C51BE1"/>
    <w:rsid w:val="00C53787"/>
    <w:rsid w:val="00C562B6"/>
    <w:rsid w:val="00C566D1"/>
    <w:rsid w:val="00C60630"/>
    <w:rsid w:val="00C61292"/>
    <w:rsid w:val="00C63C4E"/>
    <w:rsid w:val="00C6497D"/>
    <w:rsid w:val="00C6594E"/>
    <w:rsid w:val="00C6710E"/>
    <w:rsid w:val="00C67E17"/>
    <w:rsid w:val="00C708F2"/>
    <w:rsid w:val="00C71E89"/>
    <w:rsid w:val="00C7201C"/>
    <w:rsid w:val="00C7367E"/>
    <w:rsid w:val="00C76DB0"/>
    <w:rsid w:val="00C77FA6"/>
    <w:rsid w:val="00C77FDA"/>
    <w:rsid w:val="00C80834"/>
    <w:rsid w:val="00C81DF5"/>
    <w:rsid w:val="00C823BB"/>
    <w:rsid w:val="00C8489C"/>
    <w:rsid w:val="00C84B58"/>
    <w:rsid w:val="00C85A09"/>
    <w:rsid w:val="00C87219"/>
    <w:rsid w:val="00C878A3"/>
    <w:rsid w:val="00C91932"/>
    <w:rsid w:val="00C91B33"/>
    <w:rsid w:val="00C9200C"/>
    <w:rsid w:val="00C94CDE"/>
    <w:rsid w:val="00C94E57"/>
    <w:rsid w:val="00C96ECD"/>
    <w:rsid w:val="00C97379"/>
    <w:rsid w:val="00CA14CE"/>
    <w:rsid w:val="00CA2201"/>
    <w:rsid w:val="00CA496C"/>
    <w:rsid w:val="00CA5688"/>
    <w:rsid w:val="00CA6B62"/>
    <w:rsid w:val="00CA6C53"/>
    <w:rsid w:val="00CB05DC"/>
    <w:rsid w:val="00CB1588"/>
    <w:rsid w:val="00CB24CD"/>
    <w:rsid w:val="00CB2EE5"/>
    <w:rsid w:val="00CB44A8"/>
    <w:rsid w:val="00CB5302"/>
    <w:rsid w:val="00CC0D1E"/>
    <w:rsid w:val="00CC0EBF"/>
    <w:rsid w:val="00CC1EEA"/>
    <w:rsid w:val="00CC1F84"/>
    <w:rsid w:val="00CC2044"/>
    <w:rsid w:val="00CC2847"/>
    <w:rsid w:val="00CC5156"/>
    <w:rsid w:val="00CC5B73"/>
    <w:rsid w:val="00CC66E9"/>
    <w:rsid w:val="00CC6D1B"/>
    <w:rsid w:val="00CD0EB8"/>
    <w:rsid w:val="00CD208E"/>
    <w:rsid w:val="00CD3947"/>
    <w:rsid w:val="00CD5830"/>
    <w:rsid w:val="00CD6F93"/>
    <w:rsid w:val="00CE142F"/>
    <w:rsid w:val="00CE166D"/>
    <w:rsid w:val="00CE3E49"/>
    <w:rsid w:val="00CE7126"/>
    <w:rsid w:val="00CF05A5"/>
    <w:rsid w:val="00CF0767"/>
    <w:rsid w:val="00CF0F50"/>
    <w:rsid w:val="00CF1253"/>
    <w:rsid w:val="00CF4484"/>
    <w:rsid w:val="00CF5373"/>
    <w:rsid w:val="00CF6630"/>
    <w:rsid w:val="00D003B2"/>
    <w:rsid w:val="00D00E50"/>
    <w:rsid w:val="00D015EC"/>
    <w:rsid w:val="00D0209D"/>
    <w:rsid w:val="00D040FD"/>
    <w:rsid w:val="00D0491A"/>
    <w:rsid w:val="00D05BF8"/>
    <w:rsid w:val="00D05C80"/>
    <w:rsid w:val="00D05D35"/>
    <w:rsid w:val="00D077C9"/>
    <w:rsid w:val="00D079D7"/>
    <w:rsid w:val="00D07DB1"/>
    <w:rsid w:val="00D1041B"/>
    <w:rsid w:val="00D113B1"/>
    <w:rsid w:val="00D15D7B"/>
    <w:rsid w:val="00D161FA"/>
    <w:rsid w:val="00D17A86"/>
    <w:rsid w:val="00D246C9"/>
    <w:rsid w:val="00D24A2E"/>
    <w:rsid w:val="00D24F1C"/>
    <w:rsid w:val="00D25A9F"/>
    <w:rsid w:val="00D26262"/>
    <w:rsid w:val="00D26793"/>
    <w:rsid w:val="00D26EEC"/>
    <w:rsid w:val="00D27323"/>
    <w:rsid w:val="00D27D83"/>
    <w:rsid w:val="00D3064E"/>
    <w:rsid w:val="00D30AB4"/>
    <w:rsid w:val="00D33014"/>
    <w:rsid w:val="00D34B2A"/>
    <w:rsid w:val="00D36FEC"/>
    <w:rsid w:val="00D4035B"/>
    <w:rsid w:val="00D42FAA"/>
    <w:rsid w:val="00D435D3"/>
    <w:rsid w:val="00D468BA"/>
    <w:rsid w:val="00D50722"/>
    <w:rsid w:val="00D50BB1"/>
    <w:rsid w:val="00D51B73"/>
    <w:rsid w:val="00D52CE6"/>
    <w:rsid w:val="00D53062"/>
    <w:rsid w:val="00D54318"/>
    <w:rsid w:val="00D54494"/>
    <w:rsid w:val="00D54666"/>
    <w:rsid w:val="00D572DB"/>
    <w:rsid w:val="00D574E2"/>
    <w:rsid w:val="00D62005"/>
    <w:rsid w:val="00D6214A"/>
    <w:rsid w:val="00D6668B"/>
    <w:rsid w:val="00D6733A"/>
    <w:rsid w:val="00D67957"/>
    <w:rsid w:val="00D73A5C"/>
    <w:rsid w:val="00D74B00"/>
    <w:rsid w:val="00D76327"/>
    <w:rsid w:val="00D77AE1"/>
    <w:rsid w:val="00D81C96"/>
    <w:rsid w:val="00D82055"/>
    <w:rsid w:val="00D8415E"/>
    <w:rsid w:val="00D843DC"/>
    <w:rsid w:val="00D85519"/>
    <w:rsid w:val="00D8616E"/>
    <w:rsid w:val="00D86F92"/>
    <w:rsid w:val="00D86FC5"/>
    <w:rsid w:val="00D8767A"/>
    <w:rsid w:val="00D9138D"/>
    <w:rsid w:val="00D91CDF"/>
    <w:rsid w:val="00D9294D"/>
    <w:rsid w:val="00D935C1"/>
    <w:rsid w:val="00D93C73"/>
    <w:rsid w:val="00D94549"/>
    <w:rsid w:val="00D95271"/>
    <w:rsid w:val="00D970C9"/>
    <w:rsid w:val="00D97B0D"/>
    <w:rsid w:val="00DA03B4"/>
    <w:rsid w:val="00DA07B6"/>
    <w:rsid w:val="00DA2763"/>
    <w:rsid w:val="00DA3074"/>
    <w:rsid w:val="00DA3915"/>
    <w:rsid w:val="00DA3CB9"/>
    <w:rsid w:val="00DA4659"/>
    <w:rsid w:val="00DA67EF"/>
    <w:rsid w:val="00DB11AF"/>
    <w:rsid w:val="00DB172F"/>
    <w:rsid w:val="00DB1E5F"/>
    <w:rsid w:val="00DB3BDD"/>
    <w:rsid w:val="00DB438F"/>
    <w:rsid w:val="00DB55CB"/>
    <w:rsid w:val="00DB64A9"/>
    <w:rsid w:val="00DB6BD0"/>
    <w:rsid w:val="00DB7562"/>
    <w:rsid w:val="00DC17A0"/>
    <w:rsid w:val="00DC18FD"/>
    <w:rsid w:val="00DC4104"/>
    <w:rsid w:val="00DC5FB2"/>
    <w:rsid w:val="00DD0F8B"/>
    <w:rsid w:val="00DD237C"/>
    <w:rsid w:val="00DD3AC0"/>
    <w:rsid w:val="00DD3F09"/>
    <w:rsid w:val="00DD4A26"/>
    <w:rsid w:val="00DD695E"/>
    <w:rsid w:val="00DD7547"/>
    <w:rsid w:val="00DE0EC6"/>
    <w:rsid w:val="00DE113A"/>
    <w:rsid w:val="00DE16F0"/>
    <w:rsid w:val="00DE275E"/>
    <w:rsid w:val="00DE28F7"/>
    <w:rsid w:val="00DE6A6E"/>
    <w:rsid w:val="00DE722D"/>
    <w:rsid w:val="00DE76CA"/>
    <w:rsid w:val="00DE7E74"/>
    <w:rsid w:val="00DF04BB"/>
    <w:rsid w:val="00DF2CC8"/>
    <w:rsid w:val="00DF35D6"/>
    <w:rsid w:val="00DF5621"/>
    <w:rsid w:val="00DF7A52"/>
    <w:rsid w:val="00E01B7A"/>
    <w:rsid w:val="00E01EEC"/>
    <w:rsid w:val="00E03AC0"/>
    <w:rsid w:val="00E042AB"/>
    <w:rsid w:val="00E064E9"/>
    <w:rsid w:val="00E06658"/>
    <w:rsid w:val="00E114B2"/>
    <w:rsid w:val="00E1205B"/>
    <w:rsid w:val="00E12E12"/>
    <w:rsid w:val="00E152E9"/>
    <w:rsid w:val="00E153ED"/>
    <w:rsid w:val="00E15D72"/>
    <w:rsid w:val="00E16D18"/>
    <w:rsid w:val="00E2051C"/>
    <w:rsid w:val="00E212B9"/>
    <w:rsid w:val="00E219AA"/>
    <w:rsid w:val="00E21AC7"/>
    <w:rsid w:val="00E21E00"/>
    <w:rsid w:val="00E23BAD"/>
    <w:rsid w:val="00E242B1"/>
    <w:rsid w:val="00E25363"/>
    <w:rsid w:val="00E25B25"/>
    <w:rsid w:val="00E272B4"/>
    <w:rsid w:val="00E27A2B"/>
    <w:rsid w:val="00E27F78"/>
    <w:rsid w:val="00E31484"/>
    <w:rsid w:val="00E34B81"/>
    <w:rsid w:val="00E34EEB"/>
    <w:rsid w:val="00E35DDB"/>
    <w:rsid w:val="00E360F4"/>
    <w:rsid w:val="00E37D4C"/>
    <w:rsid w:val="00E41275"/>
    <w:rsid w:val="00E42216"/>
    <w:rsid w:val="00E42B54"/>
    <w:rsid w:val="00E438DF"/>
    <w:rsid w:val="00E43C95"/>
    <w:rsid w:val="00E44AAB"/>
    <w:rsid w:val="00E45DD2"/>
    <w:rsid w:val="00E50336"/>
    <w:rsid w:val="00E50A03"/>
    <w:rsid w:val="00E52C20"/>
    <w:rsid w:val="00E54735"/>
    <w:rsid w:val="00E54AA2"/>
    <w:rsid w:val="00E54BB6"/>
    <w:rsid w:val="00E54FAD"/>
    <w:rsid w:val="00E55310"/>
    <w:rsid w:val="00E56E44"/>
    <w:rsid w:val="00E602C0"/>
    <w:rsid w:val="00E61F03"/>
    <w:rsid w:val="00E62BDA"/>
    <w:rsid w:val="00E6333E"/>
    <w:rsid w:val="00E63B12"/>
    <w:rsid w:val="00E641DB"/>
    <w:rsid w:val="00E651AE"/>
    <w:rsid w:val="00E6618D"/>
    <w:rsid w:val="00E6685E"/>
    <w:rsid w:val="00E67728"/>
    <w:rsid w:val="00E713D3"/>
    <w:rsid w:val="00E722EA"/>
    <w:rsid w:val="00E72DC4"/>
    <w:rsid w:val="00E7518E"/>
    <w:rsid w:val="00E753B0"/>
    <w:rsid w:val="00E75422"/>
    <w:rsid w:val="00E77282"/>
    <w:rsid w:val="00E8030A"/>
    <w:rsid w:val="00E812C7"/>
    <w:rsid w:val="00E81A8E"/>
    <w:rsid w:val="00E81AFB"/>
    <w:rsid w:val="00E81C35"/>
    <w:rsid w:val="00E81D11"/>
    <w:rsid w:val="00E82DCD"/>
    <w:rsid w:val="00E8324D"/>
    <w:rsid w:val="00E8541D"/>
    <w:rsid w:val="00E87BBB"/>
    <w:rsid w:val="00E87DA3"/>
    <w:rsid w:val="00E91368"/>
    <w:rsid w:val="00E91FD3"/>
    <w:rsid w:val="00E92D8C"/>
    <w:rsid w:val="00E9544B"/>
    <w:rsid w:val="00E96643"/>
    <w:rsid w:val="00E966CB"/>
    <w:rsid w:val="00E97DDB"/>
    <w:rsid w:val="00EA16E2"/>
    <w:rsid w:val="00EA1E1B"/>
    <w:rsid w:val="00EA1FB4"/>
    <w:rsid w:val="00EA25A4"/>
    <w:rsid w:val="00EA4957"/>
    <w:rsid w:val="00EA4AE6"/>
    <w:rsid w:val="00EA5071"/>
    <w:rsid w:val="00EA58FA"/>
    <w:rsid w:val="00EA63AA"/>
    <w:rsid w:val="00EA65F5"/>
    <w:rsid w:val="00EA666E"/>
    <w:rsid w:val="00EB0F28"/>
    <w:rsid w:val="00EB1781"/>
    <w:rsid w:val="00EB3BF6"/>
    <w:rsid w:val="00EB71D9"/>
    <w:rsid w:val="00EB768B"/>
    <w:rsid w:val="00EB7BD7"/>
    <w:rsid w:val="00EC16AF"/>
    <w:rsid w:val="00EC2A8A"/>
    <w:rsid w:val="00EC2C0B"/>
    <w:rsid w:val="00EC33CF"/>
    <w:rsid w:val="00EC4373"/>
    <w:rsid w:val="00EC488D"/>
    <w:rsid w:val="00ED01A1"/>
    <w:rsid w:val="00ED17DA"/>
    <w:rsid w:val="00ED3471"/>
    <w:rsid w:val="00ED3781"/>
    <w:rsid w:val="00ED396B"/>
    <w:rsid w:val="00EE0A10"/>
    <w:rsid w:val="00EE0BB3"/>
    <w:rsid w:val="00EE0C96"/>
    <w:rsid w:val="00EE12DF"/>
    <w:rsid w:val="00EE193B"/>
    <w:rsid w:val="00EE3292"/>
    <w:rsid w:val="00EE5D3B"/>
    <w:rsid w:val="00EE70B5"/>
    <w:rsid w:val="00EF0037"/>
    <w:rsid w:val="00EF0151"/>
    <w:rsid w:val="00EF0EE0"/>
    <w:rsid w:val="00EF3641"/>
    <w:rsid w:val="00EF39E2"/>
    <w:rsid w:val="00EF4B46"/>
    <w:rsid w:val="00EF502F"/>
    <w:rsid w:val="00EF67C4"/>
    <w:rsid w:val="00EF7A50"/>
    <w:rsid w:val="00F004B1"/>
    <w:rsid w:val="00F01FFD"/>
    <w:rsid w:val="00F020D1"/>
    <w:rsid w:val="00F0276A"/>
    <w:rsid w:val="00F030B5"/>
    <w:rsid w:val="00F034B3"/>
    <w:rsid w:val="00F06580"/>
    <w:rsid w:val="00F10784"/>
    <w:rsid w:val="00F10E51"/>
    <w:rsid w:val="00F1439B"/>
    <w:rsid w:val="00F15580"/>
    <w:rsid w:val="00F15BA8"/>
    <w:rsid w:val="00F15DF5"/>
    <w:rsid w:val="00F16503"/>
    <w:rsid w:val="00F16A5D"/>
    <w:rsid w:val="00F2064F"/>
    <w:rsid w:val="00F215E4"/>
    <w:rsid w:val="00F23C59"/>
    <w:rsid w:val="00F24826"/>
    <w:rsid w:val="00F24880"/>
    <w:rsid w:val="00F24F61"/>
    <w:rsid w:val="00F26401"/>
    <w:rsid w:val="00F27E60"/>
    <w:rsid w:val="00F31FC6"/>
    <w:rsid w:val="00F34AB2"/>
    <w:rsid w:val="00F36AE0"/>
    <w:rsid w:val="00F36DED"/>
    <w:rsid w:val="00F37349"/>
    <w:rsid w:val="00F3774B"/>
    <w:rsid w:val="00F403DC"/>
    <w:rsid w:val="00F414FC"/>
    <w:rsid w:val="00F42897"/>
    <w:rsid w:val="00F43D94"/>
    <w:rsid w:val="00F4511C"/>
    <w:rsid w:val="00F45713"/>
    <w:rsid w:val="00F461D8"/>
    <w:rsid w:val="00F46548"/>
    <w:rsid w:val="00F46885"/>
    <w:rsid w:val="00F505D9"/>
    <w:rsid w:val="00F514F2"/>
    <w:rsid w:val="00F52392"/>
    <w:rsid w:val="00F52419"/>
    <w:rsid w:val="00F52F4D"/>
    <w:rsid w:val="00F540CF"/>
    <w:rsid w:val="00F55480"/>
    <w:rsid w:val="00F55B92"/>
    <w:rsid w:val="00F56211"/>
    <w:rsid w:val="00F564E3"/>
    <w:rsid w:val="00F57700"/>
    <w:rsid w:val="00F62E05"/>
    <w:rsid w:val="00F634BC"/>
    <w:rsid w:val="00F7077D"/>
    <w:rsid w:val="00F720C5"/>
    <w:rsid w:val="00F73848"/>
    <w:rsid w:val="00F7388C"/>
    <w:rsid w:val="00F73C68"/>
    <w:rsid w:val="00F76C14"/>
    <w:rsid w:val="00F7717A"/>
    <w:rsid w:val="00F7743F"/>
    <w:rsid w:val="00F81BC5"/>
    <w:rsid w:val="00F830D6"/>
    <w:rsid w:val="00F8370C"/>
    <w:rsid w:val="00F8385C"/>
    <w:rsid w:val="00F8390E"/>
    <w:rsid w:val="00F85603"/>
    <w:rsid w:val="00F85798"/>
    <w:rsid w:val="00F86B17"/>
    <w:rsid w:val="00F871C0"/>
    <w:rsid w:val="00F90B1E"/>
    <w:rsid w:val="00F918EE"/>
    <w:rsid w:val="00F93722"/>
    <w:rsid w:val="00F9457B"/>
    <w:rsid w:val="00F97278"/>
    <w:rsid w:val="00F97FE0"/>
    <w:rsid w:val="00FA03BF"/>
    <w:rsid w:val="00FA3019"/>
    <w:rsid w:val="00FA3839"/>
    <w:rsid w:val="00FA426F"/>
    <w:rsid w:val="00FA5F0F"/>
    <w:rsid w:val="00FA679C"/>
    <w:rsid w:val="00FA7AA1"/>
    <w:rsid w:val="00FB0303"/>
    <w:rsid w:val="00FB1C31"/>
    <w:rsid w:val="00FB276E"/>
    <w:rsid w:val="00FB2C3B"/>
    <w:rsid w:val="00FB33E9"/>
    <w:rsid w:val="00FB36A0"/>
    <w:rsid w:val="00FB4096"/>
    <w:rsid w:val="00FB479A"/>
    <w:rsid w:val="00FB5154"/>
    <w:rsid w:val="00FC18AB"/>
    <w:rsid w:val="00FC4277"/>
    <w:rsid w:val="00FC4A47"/>
    <w:rsid w:val="00FC4E65"/>
    <w:rsid w:val="00FD0985"/>
    <w:rsid w:val="00FD1DFA"/>
    <w:rsid w:val="00FD2133"/>
    <w:rsid w:val="00FD3C1F"/>
    <w:rsid w:val="00FE0953"/>
    <w:rsid w:val="00FE16BE"/>
    <w:rsid w:val="00FE1B87"/>
    <w:rsid w:val="00FE268C"/>
    <w:rsid w:val="00FE54F2"/>
    <w:rsid w:val="00FE593A"/>
    <w:rsid w:val="00FE7889"/>
    <w:rsid w:val="00FE7A5D"/>
    <w:rsid w:val="00FF3A1B"/>
    <w:rsid w:val="00FF45B8"/>
    <w:rsid w:val="00FF647E"/>
    <w:rsid w:val="00FF68B0"/>
    <w:rsid w:val="00FF6927"/>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2A2A"/>
  <w15:docId w15:val="{89818658-9C5D-48E3-80E3-0B94B1D0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line="264" w:lineRule="exact"/>
      <w:ind w:left="20"/>
    </w:pPr>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13D3"/>
    <w:pPr>
      <w:tabs>
        <w:tab w:val="center" w:pos="4680"/>
        <w:tab w:val="right" w:pos="9360"/>
      </w:tabs>
    </w:pPr>
  </w:style>
  <w:style w:type="character" w:customStyle="1" w:styleId="HeaderChar">
    <w:name w:val="Header Char"/>
    <w:basedOn w:val="DefaultParagraphFont"/>
    <w:link w:val="Header"/>
    <w:uiPriority w:val="99"/>
    <w:rsid w:val="00E713D3"/>
    <w:rPr>
      <w:rFonts w:ascii="Georgia" w:eastAsia="Georgia" w:hAnsi="Georgia" w:cs="Georgia"/>
    </w:rPr>
  </w:style>
  <w:style w:type="paragraph" w:styleId="Footer">
    <w:name w:val="footer"/>
    <w:basedOn w:val="Normal"/>
    <w:link w:val="FooterChar"/>
    <w:uiPriority w:val="99"/>
    <w:unhideWhenUsed/>
    <w:rsid w:val="00E713D3"/>
    <w:pPr>
      <w:tabs>
        <w:tab w:val="center" w:pos="4680"/>
        <w:tab w:val="right" w:pos="9360"/>
      </w:tabs>
    </w:pPr>
  </w:style>
  <w:style w:type="character" w:customStyle="1" w:styleId="FooterChar">
    <w:name w:val="Footer Char"/>
    <w:basedOn w:val="DefaultParagraphFont"/>
    <w:link w:val="Footer"/>
    <w:uiPriority w:val="99"/>
    <w:rsid w:val="00E713D3"/>
    <w:rPr>
      <w:rFonts w:ascii="Georgia" w:eastAsia="Georgia" w:hAnsi="Georgia" w:cs="Georgia"/>
    </w:rPr>
  </w:style>
  <w:style w:type="paragraph" w:customStyle="1" w:styleId="paragraph">
    <w:name w:val="paragraph"/>
    <w:basedOn w:val="Normal"/>
    <w:rsid w:val="00EC488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C488D"/>
  </w:style>
  <w:style w:type="character" w:customStyle="1" w:styleId="eop">
    <w:name w:val="eop"/>
    <w:basedOn w:val="DefaultParagraphFont"/>
    <w:rsid w:val="00EC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6730">
      <w:bodyDiv w:val="1"/>
      <w:marLeft w:val="0"/>
      <w:marRight w:val="0"/>
      <w:marTop w:val="0"/>
      <w:marBottom w:val="0"/>
      <w:divBdr>
        <w:top w:val="none" w:sz="0" w:space="0" w:color="auto"/>
        <w:left w:val="none" w:sz="0" w:space="0" w:color="auto"/>
        <w:bottom w:val="none" w:sz="0" w:space="0" w:color="auto"/>
        <w:right w:val="none" w:sz="0" w:space="0" w:color="auto"/>
      </w:divBdr>
    </w:div>
    <w:div w:id="228419462">
      <w:bodyDiv w:val="1"/>
      <w:marLeft w:val="0"/>
      <w:marRight w:val="0"/>
      <w:marTop w:val="0"/>
      <w:marBottom w:val="0"/>
      <w:divBdr>
        <w:top w:val="none" w:sz="0" w:space="0" w:color="auto"/>
        <w:left w:val="none" w:sz="0" w:space="0" w:color="auto"/>
        <w:bottom w:val="none" w:sz="0" w:space="0" w:color="auto"/>
        <w:right w:val="none" w:sz="0" w:space="0" w:color="auto"/>
      </w:divBdr>
    </w:div>
    <w:div w:id="237832264">
      <w:bodyDiv w:val="1"/>
      <w:marLeft w:val="0"/>
      <w:marRight w:val="0"/>
      <w:marTop w:val="0"/>
      <w:marBottom w:val="0"/>
      <w:divBdr>
        <w:top w:val="none" w:sz="0" w:space="0" w:color="auto"/>
        <w:left w:val="none" w:sz="0" w:space="0" w:color="auto"/>
        <w:bottom w:val="none" w:sz="0" w:space="0" w:color="auto"/>
        <w:right w:val="none" w:sz="0" w:space="0" w:color="auto"/>
      </w:divBdr>
    </w:div>
    <w:div w:id="285356677">
      <w:bodyDiv w:val="1"/>
      <w:marLeft w:val="0"/>
      <w:marRight w:val="0"/>
      <w:marTop w:val="0"/>
      <w:marBottom w:val="0"/>
      <w:divBdr>
        <w:top w:val="none" w:sz="0" w:space="0" w:color="auto"/>
        <w:left w:val="none" w:sz="0" w:space="0" w:color="auto"/>
        <w:bottom w:val="none" w:sz="0" w:space="0" w:color="auto"/>
        <w:right w:val="none" w:sz="0" w:space="0" w:color="auto"/>
      </w:divBdr>
    </w:div>
    <w:div w:id="435948096">
      <w:bodyDiv w:val="1"/>
      <w:marLeft w:val="0"/>
      <w:marRight w:val="0"/>
      <w:marTop w:val="0"/>
      <w:marBottom w:val="0"/>
      <w:divBdr>
        <w:top w:val="none" w:sz="0" w:space="0" w:color="auto"/>
        <w:left w:val="none" w:sz="0" w:space="0" w:color="auto"/>
        <w:bottom w:val="none" w:sz="0" w:space="0" w:color="auto"/>
        <w:right w:val="none" w:sz="0" w:space="0" w:color="auto"/>
      </w:divBdr>
    </w:div>
    <w:div w:id="632444563">
      <w:bodyDiv w:val="1"/>
      <w:marLeft w:val="0"/>
      <w:marRight w:val="0"/>
      <w:marTop w:val="0"/>
      <w:marBottom w:val="0"/>
      <w:divBdr>
        <w:top w:val="none" w:sz="0" w:space="0" w:color="auto"/>
        <w:left w:val="none" w:sz="0" w:space="0" w:color="auto"/>
        <w:bottom w:val="none" w:sz="0" w:space="0" w:color="auto"/>
        <w:right w:val="none" w:sz="0" w:space="0" w:color="auto"/>
      </w:divBdr>
    </w:div>
    <w:div w:id="704061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1061</Words>
  <Characters>5911</Characters>
  <Application>Microsoft Office Word</Application>
  <DocSecurity>0</DocSecurity>
  <Lines>454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Powell</dc:creator>
  <cp:keywords/>
  <dc:description/>
  <cp:lastModifiedBy>Candice Ingram</cp:lastModifiedBy>
  <cp:revision>22</cp:revision>
  <cp:lastPrinted>2025-07-03T18:19:00Z</cp:lastPrinted>
  <dcterms:created xsi:type="dcterms:W3CDTF">2025-09-30T16:13:00Z</dcterms:created>
  <dcterms:modified xsi:type="dcterms:W3CDTF">2025-10-07T17:02:00Z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Acrobat PDFMaker 24 for Word</vt:lpwstr>
  </property>
  <property fmtid="{D5CDD505-2E9C-101B-9397-08002B2CF9AE}" pid="4" name="LastSaved">
    <vt:filetime>2024-09-11T00:00:00Z</vt:filetime>
  </property>
  <property fmtid="{D5CDD505-2E9C-101B-9397-08002B2CF9AE}" pid="5" name="Producer">
    <vt:lpwstr>Adobe PDF Library 24.2.23</vt:lpwstr>
  </property>
  <property fmtid="{D5CDD505-2E9C-101B-9397-08002B2CF9AE}" pid="6" name="SourceModified">
    <vt:lpwstr/>
  </property>
</Properties>
</file>